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73" w:rsidRPr="00445ADC" w:rsidRDefault="00261573" w:rsidP="002615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45ADC">
        <w:rPr>
          <w:rFonts w:ascii="Times New Roman" w:hAnsi="Times New Roman"/>
          <w:sz w:val="24"/>
          <w:szCs w:val="24"/>
        </w:rPr>
        <w:t>Приложение 4</w:t>
      </w:r>
    </w:p>
    <w:p w:rsidR="00261573" w:rsidRPr="00445ADC" w:rsidRDefault="00261573" w:rsidP="0026157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45ADC">
        <w:rPr>
          <w:rFonts w:ascii="Times New Roman" w:hAnsi="Times New Roman"/>
          <w:b/>
          <w:i/>
          <w:sz w:val="24"/>
          <w:szCs w:val="24"/>
        </w:rPr>
        <w:t>В помощь родителям (энциклопедия о правильном питании детей)</w:t>
      </w:r>
    </w:p>
    <w:p w:rsidR="00261573" w:rsidRPr="00445ADC" w:rsidRDefault="00261573" w:rsidP="00261573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24"/>
          <w:szCs w:val="24"/>
        </w:rPr>
      </w:pPr>
      <w:r w:rsidRPr="00445ADC">
        <w:rPr>
          <w:rFonts w:ascii="Times New Roman" w:hAnsi="Times New Roman"/>
          <w:b/>
          <w:bCs/>
          <w:sz w:val="24"/>
          <w:szCs w:val="24"/>
        </w:rPr>
        <w:t>Здоровое питание. Что это такое?</w:t>
      </w:r>
    </w:p>
    <w:p w:rsidR="00261573" w:rsidRPr="00555F27" w:rsidRDefault="00261573" w:rsidP="00261573">
      <w:pPr>
        <w:spacing w:before="100" w:beforeAutospacing="1" w:after="100" w:afterAutospacing="1"/>
        <w:ind w:firstLine="709"/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 xml:space="preserve"> – 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можно составлять сбалансированный рацион на каждый день. </w:t>
      </w:r>
    </w:p>
    <w:p w:rsidR="00261573" w:rsidRPr="00555F27" w:rsidRDefault="00261573" w:rsidP="0026157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62125" cy="1762125"/>
            <wp:effectExtent l="19050" t="0" r="9525" b="0"/>
            <wp:docPr id="1" name="Рисунок 1" descr="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рами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73" w:rsidRPr="00555F27" w:rsidRDefault="00261573" w:rsidP="0026157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> </w:t>
      </w:r>
    </w:p>
    <w:p w:rsidR="00261573" w:rsidRPr="00555F27" w:rsidRDefault="00261573" w:rsidP="00261573">
      <w:pPr>
        <w:spacing w:before="100" w:beforeAutospacing="1" w:after="100" w:afterAutospacing="1"/>
        <w:jc w:val="center"/>
        <w:rPr>
          <w:rFonts w:ascii="Times New Roman" w:hAnsi="Times New Roman"/>
          <w:color w:val="0000FF"/>
          <w:sz w:val="24"/>
          <w:szCs w:val="24"/>
        </w:rPr>
      </w:pPr>
      <w:r w:rsidRPr="00555F27">
        <w:rPr>
          <w:rFonts w:ascii="Times New Roman" w:hAnsi="Times New Roman"/>
          <w:bCs/>
          <w:color w:val="0000FF"/>
          <w:sz w:val="24"/>
          <w:szCs w:val="24"/>
          <w:u w:val="single"/>
        </w:rPr>
        <w:t>Первый кирпич пищевой пирамиды – зерновой.</w:t>
      </w:r>
      <w:r w:rsidRPr="00555F27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261573" w:rsidRPr="00555F27" w:rsidRDefault="00261573" w:rsidP="00261573">
      <w:pPr>
        <w:spacing w:before="100" w:beforeAutospacing="1" w:after="100" w:afterAutospacing="1"/>
        <w:ind w:firstLine="709"/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 xml:space="preserve">Основание пирамиды образуют </w:t>
      </w:r>
      <w:proofErr w:type="spellStart"/>
      <w:r w:rsidRPr="00555F27">
        <w:rPr>
          <w:rFonts w:ascii="Times New Roman" w:hAnsi="Times New Roman"/>
          <w:sz w:val="24"/>
          <w:szCs w:val="24"/>
        </w:rPr>
        <w:t>цельнозерновые</w:t>
      </w:r>
      <w:proofErr w:type="spellEnd"/>
      <w:r w:rsidRPr="00555F27">
        <w:rPr>
          <w:rFonts w:ascii="Times New Roman" w:hAnsi="Times New Roman"/>
          <w:sz w:val="24"/>
          <w:szCs w:val="24"/>
        </w:rPr>
        <w:t xml:space="preserve"> продукты, значение которых часто недооценивается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 w:rsidRPr="00555F27">
        <w:rPr>
          <w:rFonts w:ascii="Times New Roman" w:hAnsi="Times New Roman"/>
          <w:sz w:val="24"/>
          <w:szCs w:val="24"/>
        </w:rPr>
        <w:t>цельнозернового</w:t>
      </w:r>
      <w:proofErr w:type="spellEnd"/>
      <w:r w:rsidRPr="00555F27">
        <w:rPr>
          <w:rFonts w:ascii="Times New Roman" w:hAnsi="Times New Roman"/>
          <w:sz w:val="24"/>
          <w:szCs w:val="24"/>
        </w:rP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 w:rsidRPr="00555F2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55F27">
        <w:rPr>
          <w:rFonts w:ascii="Times New Roman" w:hAnsi="Times New Roman"/>
          <w:sz w:val="24"/>
          <w:szCs w:val="24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</w:t>
      </w:r>
      <w:proofErr w:type="gramStart"/>
      <w:r w:rsidRPr="00555F27">
        <w:rPr>
          <w:rFonts w:ascii="Times New Roman" w:hAnsi="Times New Roman"/>
          <w:sz w:val="24"/>
          <w:szCs w:val="24"/>
        </w:rPr>
        <w:t>все</w:t>
      </w:r>
      <w:proofErr w:type="gramEnd"/>
      <w:r w:rsidRPr="00555F27">
        <w:rPr>
          <w:rFonts w:ascii="Times New Roman" w:hAnsi="Times New Roman"/>
          <w:sz w:val="24"/>
          <w:szCs w:val="24"/>
        </w:rPr>
        <w:t xml:space="preserve">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 </w:t>
      </w:r>
    </w:p>
    <w:p w:rsidR="00261573" w:rsidRPr="00555F27" w:rsidRDefault="00261573" w:rsidP="0026157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1573" w:rsidRPr="00555F27" w:rsidRDefault="00261573" w:rsidP="0026157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bCs/>
          <w:color w:val="0000FF"/>
          <w:sz w:val="24"/>
          <w:szCs w:val="24"/>
          <w:u w:val="single"/>
        </w:rPr>
        <w:t>Кирпичи 2 и 3 - овощной и фруктовый</w:t>
      </w:r>
      <w:r w:rsidRPr="00555F27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:rsidR="00261573" w:rsidRPr="00555F27" w:rsidRDefault="00261573" w:rsidP="00261573">
      <w:pPr>
        <w:spacing w:before="100" w:beforeAutospacing="1" w:after="100" w:afterAutospacing="1"/>
        <w:ind w:firstLine="709"/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 xml:space="preserve"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</w:t>
      </w:r>
      <w:r w:rsidRPr="00555F27">
        <w:rPr>
          <w:rFonts w:ascii="Times New Roman" w:hAnsi="Times New Roman"/>
          <w:sz w:val="24"/>
          <w:szCs w:val="24"/>
        </w:rPr>
        <w:lastRenderedPageBreak/>
        <w:t>сока, или 1 чашка сухофруктов. Как источник витамина</w:t>
      </w:r>
      <w:proofErr w:type="gramStart"/>
      <w:r w:rsidRPr="00555F2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55F27">
        <w:rPr>
          <w:rFonts w:ascii="Times New Roman" w:hAnsi="Times New Roman"/>
          <w:sz w:val="24"/>
          <w:szCs w:val="24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</w:t>
      </w:r>
      <w:proofErr w:type="spellStart"/>
      <w:r w:rsidRPr="00555F27">
        <w:rPr>
          <w:rFonts w:ascii="Times New Roman" w:hAnsi="Times New Roman"/>
          <w:sz w:val="24"/>
          <w:szCs w:val="24"/>
        </w:rPr>
        <w:t>водорастворимый</w:t>
      </w:r>
      <w:proofErr w:type="spellEnd"/>
      <w:r w:rsidRPr="00555F27">
        <w:rPr>
          <w:rFonts w:ascii="Times New Roman" w:hAnsi="Times New Roman"/>
          <w:sz w:val="24"/>
          <w:szCs w:val="24"/>
        </w:rPr>
        <w:t xml:space="preserve"> бета-каротин, предшественник витамина</w:t>
      </w:r>
      <w:proofErr w:type="gramStart"/>
      <w:r w:rsidRPr="00555F2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55F27">
        <w:rPr>
          <w:rFonts w:ascii="Times New Roman" w:hAnsi="Times New Roman"/>
          <w:sz w:val="24"/>
          <w:szCs w:val="24"/>
        </w:rPr>
        <w:t xml:space="preserve">, в организме превращающийся в жирорастворимый витамин А. </w:t>
      </w:r>
    </w:p>
    <w:p w:rsidR="00261573" w:rsidRPr="00555F27" w:rsidRDefault="00261573" w:rsidP="00261573">
      <w:pPr>
        <w:spacing w:before="100" w:beforeAutospacing="1" w:after="100" w:afterAutospacing="1"/>
        <w:jc w:val="center"/>
        <w:rPr>
          <w:rFonts w:ascii="Times New Roman" w:hAnsi="Times New Roman"/>
          <w:color w:val="0000FF"/>
          <w:sz w:val="24"/>
          <w:szCs w:val="24"/>
        </w:rPr>
      </w:pPr>
      <w:r w:rsidRPr="00555F27">
        <w:rPr>
          <w:rFonts w:ascii="Times New Roman" w:hAnsi="Times New Roman"/>
          <w:bCs/>
          <w:color w:val="0000FF"/>
          <w:sz w:val="24"/>
          <w:szCs w:val="24"/>
          <w:u w:val="single"/>
        </w:rPr>
        <w:t>Кирпич 4 пищевой пирамиды – мясной.</w:t>
      </w:r>
      <w:r w:rsidRPr="00555F27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261573" w:rsidRPr="00555F27" w:rsidRDefault="00261573" w:rsidP="00261573">
      <w:pPr>
        <w:spacing w:before="100" w:beforeAutospacing="1" w:after="100" w:afterAutospacing="1"/>
        <w:ind w:firstLine="709"/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</w:t>
      </w:r>
      <w:smartTag w:uri="urn:schemas-microsoft-com:office:smarttags" w:element="metricconverter">
        <w:smartTagPr>
          <w:attr w:name="ProductID" w:val="30 г"/>
        </w:smartTagPr>
        <w:r w:rsidRPr="00555F27">
          <w:rPr>
            <w:rFonts w:ascii="Times New Roman" w:hAnsi="Times New Roman"/>
            <w:sz w:val="24"/>
            <w:szCs w:val="24"/>
          </w:rPr>
          <w:t>30 г</w:t>
        </w:r>
      </w:smartTag>
      <w:r w:rsidRPr="00555F27">
        <w:rPr>
          <w:rFonts w:ascii="Times New Roman" w:hAnsi="Times New Roman"/>
          <w:sz w:val="24"/>
          <w:szCs w:val="24"/>
        </w:rPr>
        <w:t xml:space="preserve"> приготовленного мяса, птицы или рыбы, 1 чашка бобов, гороха или чечевицы, 1 яйцо или 2 белка, 30-</w:t>
      </w:r>
      <w:smartTag w:uri="urn:schemas-microsoft-com:office:smarttags" w:element="metricconverter">
        <w:smartTagPr>
          <w:attr w:name="ProductID" w:val="60 г"/>
        </w:smartTagPr>
        <w:r w:rsidRPr="00555F27">
          <w:rPr>
            <w:rFonts w:ascii="Times New Roman" w:hAnsi="Times New Roman"/>
            <w:sz w:val="24"/>
            <w:szCs w:val="24"/>
          </w:rPr>
          <w:t>60 г</w:t>
        </w:r>
      </w:smartTag>
      <w:r w:rsidRPr="00555F27">
        <w:rPr>
          <w:rFonts w:ascii="Times New Roman" w:hAnsi="Times New Roman"/>
          <w:sz w:val="24"/>
          <w:szCs w:val="24"/>
        </w:rPr>
        <w:t xml:space="preserve"> обезжиренного сыра, 1 чашка обезжиренного творога). В мясе содержится железо, которое является </w:t>
      </w:r>
      <w:proofErr w:type="spellStart"/>
      <w:r w:rsidRPr="00555F27">
        <w:rPr>
          <w:rFonts w:ascii="Times New Roman" w:hAnsi="Times New Roman"/>
          <w:sz w:val="24"/>
          <w:szCs w:val="24"/>
        </w:rPr>
        <w:t>иммуномодулятором</w:t>
      </w:r>
      <w:proofErr w:type="spellEnd"/>
      <w:r w:rsidRPr="00555F27">
        <w:rPr>
          <w:rFonts w:ascii="Times New Roman" w:hAnsi="Times New Roman"/>
          <w:sz w:val="24"/>
          <w:szCs w:val="24"/>
        </w:rPr>
        <w:t>, витамины группы</w:t>
      </w:r>
      <w:proofErr w:type="gramStart"/>
      <w:r w:rsidRPr="00555F2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55F27">
        <w:rPr>
          <w:rFonts w:ascii="Times New Roman" w:hAnsi="Times New Roman"/>
          <w:sz w:val="24"/>
          <w:szCs w:val="24"/>
        </w:rPr>
        <w:t xml:space="preserve">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 </w:t>
      </w:r>
    </w:p>
    <w:p w:rsidR="00261573" w:rsidRPr="00555F27" w:rsidRDefault="00261573" w:rsidP="00261573">
      <w:pPr>
        <w:spacing w:before="100" w:beforeAutospacing="1" w:after="100" w:afterAutospacing="1"/>
        <w:jc w:val="center"/>
        <w:rPr>
          <w:rFonts w:ascii="Times New Roman" w:hAnsi="Times New Roman"/>
          <w:color w:val="0000FF"/>
          <w:sz w:val="24"/>
          <w:szCs w:val="24"/>
        </w:rPr>
      </w:pPr>
      <w:r w:rsidRPr="00555F27">
        <w:rPr>
          <w:rFonts w:ascii="Times New Roman" w:hAnsi="Times New Roman"/>
          <w:bCs/>
          <w:color w:val="0000FF"/>
          <w:sz w:val="24"/>
          <w:szCs w:val="24"/>
          <w:u w:val="single"/>
        </w:rPr>
        <w:t>Кирпич 5 пищевой пирамиды – молочный.</w:t>
      </w:r>
      <w:r w:rsidRPr="00555F27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261573" w:rsidRPr="00555F27" w:rsidRDefault="00261573" w:rsidP="0026157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 xml:space="preserve">   Каждый день на столе школьника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555F27">
        <w:rPr>
          <w:rFonts w:ascii="Times New Roman" w:hAnsi="Times New Roman"/>
          <w:sz w:val="24"/>
          <w:szCs w:val="24"/>
        </w:rPr>
        <w:t>бифид</w:t>
      </w:r>
      <w:proofErr w:type="gramStart"/>
      <w:r w:rsidRPr="00555F27">
        <w:rPr>
          <w:rFonts w:ascii="Times New Roman" w:hAnsi="Times New Roman"/>
          <w:sz w:val="24"/>
          <w:szCs w:val="24"/>
        </w:rPr>
        <w:t>о</w:t>
      </w:r>
      <w:proofErr w:type="spellEnd"/>
      <w:r w:rsidRPr="00555F27">
        <w:rPr>
          <w:rFonts w:ascii="Times New Roman" w:hAnsi="Times New Roman"/>
          <w:sz w:val="24"/>
          <w:szCs w:val="24"/>
        </w:rPr>
        <w:t>-</w:t>
      </w:r>
      <w:proofErr w:type="gramEnd"/>
      <w:r w:rsidRPr="00555F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55F27">
        <w:rPr>
          <w:rFonts w:ascii="Times New Roman" w:hAnsi="Times New Roman"/>
          <w:sz w:val="24"/>
          <w:szCs w:val="24"/>
        </w:rPr>
        <w:t>лактобактерии</w:t>
      </w:r>
      <w:proofErr w:type="spellEnd"/>
      <w:r w:rsidRPr="00555F27">
        <w:rPr>
          <w:rFonts w:ascii="Times New Roman" w:hAnsi="Times New Roman"/>
          <w:sz w:val="24"/>
          <w:szCs w:val="24"/>
        </w:rPr>
        <w:t xml:space="preserve">, необходимые для профилактики </w:t>
      </w:r>
      <w:proofErr w:type="spellStart"/>
      <w:r w:rsidRPr="00555F27">
        <w:rPr>
          <w:rFonts w:ascii="Times New Roman" w:hAnsi="Times New Roman"/>
          <w:sz w:val="24"/>
          <w:szCs w:val="24"/>
        </w:rPr>
        <w:t>дисбактериоза</w:t>
      </w:r>
      <w:proofErr w:type="spellEnd"/>
      <w:r w:rsidRPr="00555F27">
        <w:rPr>
          <w:rFonts w:ascii="Times New Roman" w:hAnsi="Times New Roman"/>
          <w:sz w:val="24"/>
          <w:szCs w:val="24"/>
        </w:rPr>
        <w:t xml:space="preserve">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555F27">
        <w:rPr>
          <w:rFonts w:ascii="Times New Roman" w:hAnsi="Times New Roman"/>
          <w:sz w:val="24"/>
          <w:szCs w:val="24"/>
        </w:rPr>
        <w:t xml:space="preserve"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 </w:t>
      </w:r>
      <w:proofErr w:type="gramEnd"/>
    </w:p>
    <w:p w:rsidR="00261573" w:rsidRPr="00555F27" w:rsidRDefault="00261573" w:rsidP="00261573">
      <w:pPr>
        <w:spacing w:before="100" w:beforeAutospacing="1" w:after="100" w:afterAutospacing="1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555F27">
        <w:rPr>
          <w:rFonts w:ascii="Times New Roman" w:hAnsi="Times New Roman"/>
          <w:bCs/>
          <w:color w:val="0000FF"/>
          <w:sz w:val="24"/>
          <w:szCs w:val="24"/>
          <w:u w:val="single"/>
        </w:rPr>
        <w:t>Кирпич 6 пищевой пирамиды - жиросодержащий, но не жирный.</w:t>
      </w:r>
      <w:r w:rsidRPr="00555F27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261573" w:rsidRDefault="00261573" w:rsidP="0026157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 xml:space="preserve">   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555F27">
        <w:rPr>
          <w:rFonts w:ascii="Times New Roman" w:hAnsi="Times New Roman"/>
          <w:sz w:val="24"/>
          <w:szCs w:val="24"/>
        </w:rPr>
        <w:t>Последние - источник полезных для сердца полиненасыщенных жирных кислот.</w:t>
      </w:r>
      <w:proofErr w:type="gramEnd"/>
      <w:r w:rsidRPr="00555F27">
        <w:rPr>
          <w:rFonts w:ascii="Times New Roman" w:hAnsi="Times New Roman"/>
          <w:sz w:val="24"/>
          <w:szCs w:val="24"/>
        </w:rPr>
        <w:t xml:space="preserve"> Включено в эту группу сливочное масло, но его потребление должно быть ограничено.</w:t>
      </w:r>
    </w:p>
    <w:p w:rsidR="00261573" w:rsidRDefault="00261573" w:rsidP="00261573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61573" w:rsidRPr="00445ADC" w:rsidRDefault="00261573" w:rsidP="00261573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 w:rsidRPr="00445ADC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261573" w:rsidRPr="00445ADC" w:rsidRDefault="00261573" w:rsidP="00261573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Toc256023275"/>
      <w:r w:rsidRPr="00445ADC">
        <w:rPr>
          <w:rFonts w:ascii="Times New Roman" w:hAnsi="Times New Roman"/>
          <w:b/>
          <w:bCs/>
          <w:kern w:val="36"/>
          <w:sz w:val="24"/>
          <w:szCs w:val="24"/>
        </w:rPr>
        <w:t>Для Вас родители…  Меню школьного завтрака и обеда.</w:t>
      </w:r>
      <w:bookmarkEnd w:id="0"/>
    </w:p>
    <w:p w:rsidR="00261573" w:rsidRPr="00555F27" w:rsidRDefault="00261573" w:rsidP="00261573">
      <w:pPr>
        <w:spacing w:before="100" w:beforeAutospacing="1" w:after="100" w:afterAutospacing="1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55F27">
        <w:rPr>
          <w:rFonts w:ascii="Times New Roman" w:hAnsi="Times New Roman"/>
          <w:sz w:val="24"/>
          <w:szCs w:val="24"/>
        </w:rPr>
        <w:t>Рекомендуемые среднесуточные наборы продуктов для питания детей 7-11 и 11-18 лет разработаны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приказом Руководителя Федеральной службы по надзору в</w:t>
      </w:r>
      <w:proofErr w:type="gramEnd"/>
      <w:r w:rsidRPr="00555F27">
        <w:rPr>
          <w:rFonts w:ascii="Times New Roman" w:hAnsi="Times New Roman"/>
          <w:sz w:val="24"/>
          <w:szCs w:val="24"/>
        </w:rPr>
        <w:t xml:space="preserve"> сфере защиты прав потребителей и благополучия человека №54 от 27.02.2007 «О мерах по совершенствованию санитарно-эпидемиологического надзора за организацией  питания в образовательных учреждениях».</w:t>
      </w:r>
    </w:p>
    <w:p w:rsidR="00261573" w:rsidRPr="00555F27" w:rsidRDefault="00261573" w:rsidP="002615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outside</wp:align>
            </wp:positionV>
            <wp:extent cx="1905000" cy="1524000"/>
            <wp:effectExtent l="19050" t="0" r="0" b="0"/>
            <wp:wrapSquare wrapText="bothSides"/>
            <wp:docPr id="2" name="Рисунок 2" descr="Меню &#10;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ню &#10;школьн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573" w:rsidRPr="00555F27" w:rsidRDefault="00261573" w:rsidP="00261573">
      <w:pPr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>Меню школьника составляется из продуктов, поставляемых в школу комбинатом школьного питания.</w:t>
      </w:r>
    </w:p>
    <w:p w:rsidR="00261573" w:rsidRPr="00555F27" w:rsidRDefault="00261573" w:rsidP="00261573">
      <w:pPr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>Меню, предлагаемое в школьной столовой, отличается разнообразием блюд и содержит весь необходимый по калорийности и содержанию витаминов набор продуктов для детского питания.</w:t>
      </w:r>
    </w:p>
    <w:p w:rsidR="00261573" w:rsidRPr="00555F27" w:rsidRDefault="00261573" w:rsidP="00261573">
      <w:pPr>
        <w:jc w:val="center"/>
        <w:rPr>
          <w:rFonts w:ascii="Times New Roman" w:hAnsi="Times New Roman"/>
          <w:sz w:val="24"/>
          <w:szCs w:val="24"/>
        </w:rPr>
      </w:pPr>
    </w:p>
    <w:p w:rsidR="00261573" w:rsidRPr="00555F27" w:rsidRDefault="00261573" w:rsidP="00261573">
      <w:pPr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 xml:space="preserve">Примерное двухдневное меню горячих школьных завтраков и обедов для организации питания детей 7-11 и 11-18 лет </w:t>
      </w:r>
      <w:r w:rsidRPr="00555F27">
        <w:rPr>
          <w:rFonts w:ascii="Times New Roman" w:hAnsi="Times New Roman"/>
          <w:i/>
          <w:iCs/>
          <w:sz w:val="24"/>
          <w:szCs w:val="24"/>
        </w:rPr>
        <w:t xml:space="preserve">Объем порции для детей 7-11 лет/11-18 лет, </w:t>
      </w:r>
    </w:p>
    <w:p w:rsidR="00261573" w:rsidRPr="00555F27" w:rsidRDefault="00261573" w:rsidP="00261573">
      <w:pPr>
        <w:rPr>
          <w:rFonts w:ascii="Times New Roman" w:hAnsi="Times New Roman"/>
          <w:b/>
          <w:bCs/>
          <w:sz w:val="24"/>
          <w:szCs w:val="24"/>
        </w:rPr>
      </w:pPr>
      <w:r w:rsidRPr="00555F27">
        <w:rPr>
          <w:rFonts w:ascii="Times New Roman" w:hAnsi="Times New Roman"/>
          <w:b/>
          <w:bCs/>
          <w:sz w:val="24"/>
          <w:szCs w:val="24"/>
        </w:rPr>
        <w:t>День 1</w:t>
      </w:r>
    </w:p>
    <w:p w:rsidR="00261573" w:rsidRPr="00445ADC" w:rsidRDefault="00261573" w:rsidP="0026157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26035</wp:posOffset>
            </wp:positionV>
            <wp:extent cx="2458085" cy="1637665"/>
            <wp:effectExtent l="19050" t="0" r="0" b="0"/>
            <wp:wrapSquare wrapText="bothSides"/>
            <wp:docPr id="3" name="Рисунок 3" descr="100_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52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5ADC">
        <w:rPr>
          <w:rFonts w:ascii="Times New Roman" w:hAnsi="Times New Roman"/>
          <w:b/>
          <w:bCs/>
          <w:sz w:val="24"/>
          <w:szCs w:val="24"/>
        </w:rPr>
        <w:t>Завтрак</w:t>
      </w:r>
    </w:p>
    <w:p w:rsidR="00261573" w:rsidRPr="00555F27" w:rsidRDefault="00261573" w:rsidP="00261573">
      <w:pPr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>Каша из пшена и риса молочная жидкая (”Дружба”) 200/250</w:t>
      </w:r>
      <w:r w:rsidRPr="00555F27">
        <w:rPr>
          <w:rFonts w:ascii="Times New Roman" w:hAnsi="Times New Roman"/>
          <w:sz w:val="24"/>
          <w:szCs w:val="24"/>
        </w:rPr>
        <w:br/>
        <w:t>Сыр порциями 20/30</w:t>
      </w:r>
      <w:r w:rsidRPr="00555F27">
        <w:rPr>
          <w:rFonts w:ascii="Times New Roman" w:hAnsi="Times New Roman"/>
          <w:sz w:val="24"/>
          <w:szCs w:val="24"/>
        </w:rPr>
        <w:br/>
        <w:t>Масло сливочное фасованное 10/10</w:t>
      </w:r>
      <w:r w:rsidRPr="00555F27">
        <w:rPr>
          <w:rFonts w:ascii="Times New Roman" w:hAnsi="Times New Roman"/>
          <w:sz w:val="24"/>
          <w:szCs w:val="24"/>
        </w:rPr>
        <w:br/>
        <w:t>Какао с молоком 200/200</w:t>
      </w:r>
      <w:r w:rsidRPr="00555F27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555F27">
        <w:rPr>
          <w:rFonts w:ascii="Times New Roman" w:hAnsi="Times New Roman"/>
          <w:sz w:val="24"/>
          <w:szCs w:val="24"/>
        </w:rPr>
        <w:br/>
        <w:t>Хлеб пшеничный или зерновой 40/50</w:t>
      </w:r>
    </w:p>
    <w:p w:rsidR="00261573" w:rsidRPr="00445ADC" w:rsidRDefault="00261573" w:rsidP="00261573">
      <w:pPr>
        <w:rPr>
          <w:rFonts w:ascii="Times New Roman" w:hAnsi="Times New Roman"/>
          <w:b/>
          <w:bCs/>
          <w:sz w:val="24"/>
          <w:szCs w:val="24"/>
        </w:rPr>
      </w:pPr>
      <w:r w:rsidRPr="00445ADC">
        <w:rPr>
          <w:rFonts w:ascii="Times New Roman" w:hAnsi="Times New Roman"/>
          <w:b/>
          <w:bCs/>
          <w:sz w:val="24"/>
          <w:szCs w:val="24"/>
        </w:rPr>
        <w:t>Обед</w:t>
      </w:r>
    </w:p>
    <w:p w:rsidR="00261573" w:rsidRPr="00555F27" w:rsidRDefault="00261573" w:rsidP="00261573">
      <w:pPr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 xml:space="preserve">Икра из кабачков </w:t>
      </w:r>
      <w:proofErr w:type="spellStart"/>
      <w:r w:rsidRPr="00555F27">
        <w:rPr>
          <w:rFonts w:ascii="Times New Roman" w:hAnsi="Times New Roman"/>
          <w:sz w:val="24"/>
          <w:szCs w:val="24"/>
        </w:rPr>
        <w:t>пром</w:t>
      </w:r>
      <w:proofErr w:type="spellEnd"/>
      <w:r w:rsidRPr="00555F27">
        <w:rPr>
          <w:rFonts w:ascii="Times New Roman" w:hAnsi="Times New Roman"/>
          <w:sz w:val="24"/>
          <w:szCs w:val="24"/>
        </w:rPr>
        <w:t>. производства (для питания детей и подростков) 100/100</w:t>
      </w:r>
      <w:r w:rsidRPr="00555F27">
        <w:rPr>
          <w:rFonts w:ascii="Times New Roman" w:hAnsi="Times New Roman"/>
          <w:sz w:val="24"/>
          <w:szCs w:val="24"/>
        </w:rPr>
        <w:br/>
        <w:t>Суп из овощей 250/300</w:t>
      </w:r>
      <w:r w:rsidRPr="00555F27">
        <w:rPr>
          <w:rFonts w:ascii="Times New Roman" w:hAnsi="Times New Roman"/>
          <w:sz w:val="24"/>
          <w:szCs w:val="24"/>
        </w:rPr>
        <w:br/>
      </w:r>
      <w:proofErr w:type="gramStart"/>
      <w:r w:rsidRPr="00555F27">
        <w:rPr>
          <w:rFonts w:ascii="Times New Roman" w:hAnsi="Times New Roman"/>
          <w:sz w:val="24"/>
          <w:szCs w:val="24"/>
        </w:rPr>
        <w:t>Котлеты</w:t>
      </w:r>
      <w:proofErr w:type="gramEnd"/>
      <w:r w:rsidRPr="00555F27">
        <w:rPr>
          <w:rFonts w:ascii="Times New Roman" w:hAnsi="Times New Roman"/>
          <w:sz w:val="24"/>
          <w:szCs w:val="24"/>
        </w:rPr>
        <w:t xml:space="preserve"> рубленные из птицы 80/100</w:t>
      </w:r>
      <w:r w:rsidRPr="00555F27">
        <w:rPr>
          <w:rFonts w:ascii="Times New Roman" w:hAnsi="Times New Roman"/>
          <w:sz w:val="24"/>
          <w:szCs w:val="24"/>
        </w:rPr>
        <w:br/>
        <w:t>Изделия макаронные отварные 150/200</w:t>
      </w:r>
      <w:r w:rsidRPr="00555F27">
        <w:rPr>
          <w:rFonts w:ascii="Times New Roman" w:hAnsi="Times New Roman"/>
          <w:sz w:val="24"/>
          <w:szCs w:val="24"/>
        </w:rPr>
        <w:br/>
        <w:t>Компот из ягод 200/200</w:t>
      </w:r>
      <w:r w:rsidRPr="00555F27">
        <w:rPr>
          <w:rFonts w:ascii="Times New Roman" w:hAnsi="Times New Roman"/>
          <w:sz w:val="24"/>
          <w:szCs w:val="24"/>
        </w:rPr>
        <w:br/>
        <w:t>изделие кондитерское (печенье) 20/20</w:t>
      </w:r>
      <w:r w:rsidRPr="00555F27">
        <w:rPr>
          <w:rFonts w:ascii="Times New Roman" w:hAnsi="Times New Roman"/>
          <w:sz w:val="24"/>
          <w:szCs w:val="24"/>
        </w:rPr>
        <w:br/>
      </w:r>
      <w:r w:rsidRPr="00555F27">
        <w:rPr>
          <w:rFonts w:ascii="Times New Roman" w:hAnsi="Times New Roman"/>
          <w:sz w:val="24"/>
          <w:szCs w:val="24"/>
        </w:rPr>
        <w:lastRenderedPageBreak/>
        <w:t>Хлеб пшеничный или зерновой 20/30</w:t>
      </w:r>
      <w:r w:rsidRPr="00555F27">
        <w:rPr>
          <w:rFonts w:ascii="Times New Roman" w:hAnsi="Times New Roman"/>
          <w:sz w:val="24"/>
          <w:szCs w:val="24"/>
        </w:rPr>
        <w:br/>
        <w:t>Хлеб ржано-пшеничный 40/60</w:t>
      </w:r>
    </w:p>
    <w:p w:rsidR="00261573" w:rsidRPr="00555F27" w:rsidRDefault="00261573" w:rsidP="00261573">
      <w:pPr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>Плоды и ягоды свежие на завтрак и обед 150/150</w:t>
      </w:r>
    </w:p>
    <w:p w:rsidR="00261573" w:rsidRPr="00555F27" w:rsidRDefault="00261573" w:rsidP="00261573">
      <w:pPr>
        <w:rPr>
          <w:rFonts w:ascii="Times New Roman" w:hAnsi="Times New Roman"/>
          <w:b/>
          <w:bCs/>
          <w:sz w:val="24"/>
          <w:szCs w:val="24"/>
        </w:rPr>
      </w:pPr>
      <w:r w:rsidRPr="00555F27">
        <w:rPr>
          <w:rFonts w:ascii="Times New Roman" w:hAnsi="Times New Roman"/>
          <w:b/>
          <w:bCs/>
          <w:sz w:val="24"/>
          <w:szCs w:val="24"/>
        </w:rPr>
        <w:t>День 2</w:t>
      </w:r>
    </w:p>
    <w:p w:rsidR="00261573" w:rsidRPr="00445ADC" w:rsidRDefault="00261573" w:rsidP="00261573">
      <w:pPr>
        <w:rPr>
          <w:rFonts w:ascii="Times New Roman" w:hAnsi="Times New Roman"/>
          <w:b/>
          <w:bCs/>
          <w:sz w:val="24"/>
          <w:szCs w:val="24"/>
        </w:rPr>
      </w:pPr>
      <w:r w:rsidRPr="00445ADC">
        <w:rPr>
          <w:rFonts w:ascii="Times New Roman" w:hAnsi="Times New Roman"/>
          <w:b/>
          <w:bCs/>
          <w:sz w:val="24"/>
          <w:szCs w:val="24"/>
        </w:rPr>
        <w:t>Завтрак</w:t>
      </w:r>
    </w:p>
    <w:p w:rsidR="00261573" w:rsidRPr="00555F27" w:rsidRDefault="00261573" w:rsidP="002615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27305</wp:posOffset>
            </wp:positionV>
            <wp:extent cx="2324100" cy="1743075"/>
            <wp:effectExtent l="19050" t="0" r="0" b="0"/>
            <wp:wrapSquare wrapText="bothSides"/>
            <wp:docPr id="4" name="Рисунок 4" descr="S3010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30102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F27">
        <w:rPr>
          <w:rFonts w:ascii="Times New Roman" w:hAnsi="Times New Roman"/>
          <w:sz w:val="24"/>
          <w:szCs w:val="24"/>
        </w:rPr>
        <w:t>Омлет натуральный, запеченный или сваренный на пару 120/150</w:t>
      </w:r>
      <w:r w:rsidRPr="00555F27">
        <w:rPr>
          <w:rFonts w:ascii="Times New Roman" w:hAnsi="Times New Roman"/>
          <w:sz w:val="24"/>
          <w:szCs w:val="24"/>
        </w:rPr>
        <w:br/>
        <w:t>Кисломолочный продукт 125/125</w:t>
      </w:r>
      <w:r w:rsidRPr="00555F27">
        <w:rPr>
          <w:rFonts w:ascii="Times New Roman" w:hAnsi="Times New Roman"/>
          <w:sz w:val="24"/>
          <w:szCs w:val="24"/>
        </w:rPr>
        <w:br/>
        <w:t>Чай с лимоном 200/200</w:t>
      </w:r>
      <w:r w:rsidRPr="00555F27">
        <w:rPr>
          <w:rFonts w:ascii="Times New Roman" w:hAnsi="Times New Roman"/>
          <w:sz w:val="24"/>
          <w:szCs w:val="24"/>
        </w:rPr>
        <w:br/>
        <w:t>Хлеб пшеничный или зерновой 40/50</w:t>
      </w:r>
    </w:p>
    <w:p w:rsidR="00261573" w:rsidRPr="00555F27" w:rsidRDefault="00261573" w:rsidP="00261573">
      <w:pPr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261573" w:rsidRPr="00555F27" w:rsidRDefault="00261573" w:rsidP="00261573">
      <w:pPr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261573" w:rsidRPr="00555F27" w:rsidRDefault="00261573" w:rsidP="00261573">
      <w:pPr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261573" w:rsidRPr="00555F27" w:rsidRDefault="00261573" w:rsidP="00261573">
      <w:pPr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261573" w:rsidRPr="00445ADC" w:rsidRDefault="00261573" w:rsidP="00261573">
      <w:pPr>
        <w:rPr>
          <w:rFonts w:ascii="Times New Roman" w:hAnsi="Times New Roman"/>
          <w:b/>
          <w:bCs/>
          <w:sz w:val="24"/>
          <w:szCs w:val="24"/>
        </w:rPr>
      </w:pPr>
      <w:r w:rsidRPr="00445ADC">
        <w:rPr>
          <w:rFonts w:ascii="Times New Roman" w:hAnsi="Times New Roman"/>
          <w:b/>
          <w:bCs/>
          <w:sz w:val="24"/>
          <w:szCs w:val="24"/>
        </w:rPr>
        <w:t>Обед</w:t>
      </w:r>
    </w:p>
    <w:p w:rsidR="00261573" w:rsidRDefault="00261573" w:rsidP="00261573">
      <w:pPr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>Салат из моркови, яблок, апельсинов с соусом салатным 100/100</w:t>
      </w:r>
      <w:r w:rsidRPr="00555F27">
        <w:rPr>
          <w:rFonts w:ascii="Times New Roman" w:hAnsi="Times New Roman"/>
          <w:sz w:val="24"/>
          <w:szCs w:val="24"/>
        </w:rPr>
        <w:br/>
        <w:t>Борщ с капустой и картофелем 250/300</w:t>
      </w:r>
      <w:r w:rsidRPr="00555F27">
        <w:rPr>
          <w:rFonts w:ascii="Times New Roman" w:hAnsi="Times New Roman"/>
          <w:sz w:val="24"/>
          <w:szCs w:val="24"/>
        </w:rPr>
        <w:br/>
        <w:t>Рыба отварная 80/120</w:t>
      </w:r>
      <w:r w:rsidRPr="00555F27">
        <w:rPr>
          <w:rFonts w:ascii="Times New Roman" w:hAnsi="Times New Roman"/>
          <w:sz w:val="24"/>
          <w:szCs w:val="24"/>
        </w:rPr>
        <w:br/>
        <w:t>Соус польский 30/30</w:t>
      </w:r>
      <w:r w:rsidRPr="00555F27">
        <w:rPr>
          <w:rFonts w:ascii="Times New Roman" w:hAnsi="Times New Roman"/>
          <w:sz w:val="24"/>
          <w:szCs w:val="24"/>
        </w:rPr>
        <w:br/>
        <w:t>Пюре картофельное 150/200</w:t>
      </w:r>
      <w:r w:rsidRPr="00555F27">
        <w:rPr>
          <w:rFonts w:ascii="Times New Roman" w:hAnsi="Times New Roman"/>
          <w:sz w:val="24"/>
          <w:szCs w:val="24"/>
        </w:rPr>
        <w:br/>
        <w:t>Кисель 200/200</w:t>
      </w:r>
      <w:r w:rsidRPr="00555F27">
        <w:rPr>
          <w:rFonts w:ascii="Times New Roman" w:hAnsi="Times New Roman"/>
          <w:sz w:val="24"/>
          <w:szCs w:val="24"/>
        </w:rPr>
        <w:br/>
        <w:t>Хлеб пшеничный или зерновой 20/30</w:t>
      </w:r>
      <w:r w:rsidRPr="00555F27">
        <w:rPr>
          <w:rFonts w:ascii="Times New Roman" w:hAnsi="Times New Roman"/>
          <w:sz w:val="24"/>
          <w:szCs w:val="24"/>
        </w:rPr>
        <w:br/>
        <w:t>Хлеб ржано-пшеничный 40/60</w:t>
      </w:r>
    </w:p>
    <w:p w:rsidR="00261573" w:rsidRPr="00555F27" w:rsidRDefault="00261573" w:rsidP="00261573">
      <w:pPr>
        <w:rPr>
          <w:rFonts w:ascii="Times New Roman" w:hAnsi="Times New Roman"/>
          <w:sz w:val="24"/>
          <w:szCs w:val="24"/>
        </w:rPr>
      </w:pPr>
      <w:r w:rsidRPr="00555F27">
        <w:rPr>
          <w:rFonts w:ascii="Times New Roman" w:hAnsi="Times New Roman"/>
          <w:sz w:val="24"/>
          <w:szCs w:val="24"/>
        </w:rPr>
        <w:t>Плоды и ягоды свежие на завтрак и обед 150/150</w:t>
      </w:r>
    </w:p>
    <w:p w:rsidR="00261573" w:rsidRDefault="00261573" w:rsidP="00261573">
      <w:pPr>
        <w:rPr>
          <w:rFonts w:ascii="Times New Roman" w:hAnsi="Times New Roman"/>
          <w:sz w:val="24"/>
          <w:szCs w:val="24"/>
        </w:rPr>
      </w:pPr>
    </w:p>
    <w:p w:rsidR="00261573" w:rsidRDefault="00261573" w:rsidP="00261573">
      <w:pPr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jc w:val="right"/>
        <w:rPr>
          <w:rFonts w:ascii="Times New Roman" w:hAnsi="Times New Roman"/>
          <w:b/>
          <w:sz w:val="24"/>
          <w:szCs w:val="24"/>
        </w:rPr>
      </w:pPr>
    </w:p>
    <w:p w:rsidR="00261573" w:rsidRPr="00445ADC" w:rsidRDefault="00261573" w:rsidP="00261573">
      <w:pPr>
        <w:jc w:val="right"/>
        <w:rPr>
          <w:rFonts w:ascii="Times New Roman" w:hAnsi="Times New Roman"/>
          <w:b/>
          <w:sz w:val="24"/>
          <w:szCs w:val="24"/>
        </w:rPr>
      </w:pPr>
      <w:r w:rsidRPr="00445ADC"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261573" w:rsidRPr="00445ADC" w:rsidRDefault="00261573" w:rsidP="00261573">
      <w:pPr>
        <w:jc w:val="center"/>
        <w:rPr>
          <w:rFonts w:ascii="Times New Roman" w:hAnsi="Times New Roman"/>
          <w:b/>
          <w:sz w:val="24"/>
          <w:szCs w:val="24"/>
        </w:rPr>
      </w:pPr>
      <w:r w:rsidRPr="00445ADC">
        <w:rPr>
          <w:rFonts w:ascii="Times New Roman" w:hAnsi="Times New Roman"/>
          <w:b/>
          <w:sz w:val="24"/>
          <w:szCs w:val="24"/>
        </w:rPr>
        <w:t>Памятка родителям о правильном питании ребенка.</w:t>
      </w: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1. Питание школьника должно быть сбалансированным. 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Соотношение между белками, жирами и углеводами должно быть 1: 1</w:t>
      </w:r>
      <w:proofErr w:type="gramStart"/>
      <w:r w:rsidRPr="003444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44DF">
        <w:rPr>
          <w:rFonts w:ascii="Times New Roman" w:hAnsi="Times New Roman"/>
          <w:sz w:val="24"/>
          <w:szCs w:val="24"/>
        </w:rPr>
        <w:t xml:space="preserve"> 4. </w:t>
      </w: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2. Питание школьника должно быть оптимальным. При составлении меню обязательно учитываются потребности организма, связанные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 Калорийность рациона школьника должна быть следующей:</w:t>
      </w: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 xml:space="preserve">- 7-10 лет-2400 ккал </w:t>
      </w: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-14-17 лет – 2600-3000 ккал</w:t>
      </w:r>
    </w:p>
    <w:p w:rsidR="00261573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- если ребёнок занимается спортом, калорийность питания должна быть на 300-500 ккал больше</w:t>
      </w:r>
      <w:r>
        <w:rPr>
          <w:rFonts w:ascii="Times New Roman" w:hAnsi="Times New Roman"/>
          <w:sz w:val="24"/>
          <w:szCs w:val="24"/>
        </w:rPr>
        <w:t>.</w:t>
      </w: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Pr="00445ADC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445ADC"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261573" w:rsidRPr="00445ADC" w:rsidRDefault="00261573" w:rsidP="0026157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45ADC">
        <w:rPr>
          <w:rFonts w:ascii="Times New Roman" w:hAnsi="Times New Roman"/>
          <w:sz w:val="24"/>
          <w:szCs w:val="24"/>
        </w:rPr>
        <w:t>Необходимые продукты для полноценного питания школьников</w:t>
      </w:r>
    </w:p>
    <w:p w:rsidR="00261573" w:rsidRPr="00445ADC" w:rsidRDefault="00261573" w:rsidP="0026157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45ADC">
        <w:rPr>
          <w:rFonts w:ascii="Times New Roman" w:hAnsi="Times New Roman"/>
          <w:sz w:val="24"/>
          <w:szCs w:val="24"/>
        </w:rPr>
        <w:t>Белки</w:t>
      </w: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Ценными для ребёнка являются рыбный и молочный белок. На втором месте- мясной белок, а на третье</w:t>
      </w:r>
      <w:proofErr w:type="gramStart"/>
      <w:r w:rsidRPr="003444DF">
        <w:rPr>
          <w:rFonts w:ascii="Times New Roman" w:hAnsi="Times New Roman"/>
          <w:sz w:val="24"/>
          <w:szCs w:val="24"/>
        </w:rPr>
        <w:t>м-</w:t>
      </w:r>
      <w:proofErr w:type="gramEnd"/>
      <w:r w:rsidRPr="003444DF">
        <w:rPr>
          <w:rFonts w:ascii="Times New Roman" w:hAnsi="Times New Roman"/>
          <w:sz w:val="24"/>
          <w:szCs w:val="24"/>
        </w:rPr>
        <w:t xml:space="preserve"> белок растительного происхождения. Содержатся в молоке, твороге, сыре, рыбе, мясе, яйцах.</w:t>
      </w:r>
    </w:p>
    <w:p w:rsidR="00261573" w:rsidRPr="00445ADC" w:rsidRDefault="00261573" w:rsidP="0026157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45ADC">
        <w:rPr>
          <w:rFonts w:ascii="Times New Roman" w:hAnsi="Times New Roman"/>
          <w:sz w:val="24"/>
          <w:szCs w:val="24"/>
        </w:rPr>
        <w:t>Жиры</w:t>
      </w: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Содержатся в масле, сметане, сале. Норма потребления жиров для школьника – 80-90 граммов в сутки.</w:t>
      </w:r>
    </w:p>
    <w:p w:rsidR="00261573" w:rsidRDefault="00261573" w:rsidP="00261573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61573" w:rsidRPr="00445ADC" w:rsidRDefault="00261573" w:rsidP="00261573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445ADC">
        <w:rPr>
          <w:rFonts w:ascii="Times New Roman" w:hAnsi="Times New Roman"/>
          <w:b/>
          <w:sz w:val="24"/>
          <w:szCs w:val="24"/>
        </w:rPr>
        <w:t>глеводы</w:t>
      </w: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Необходимы для пополнения энергетических запасов организма</w:t>
      </w:r>
      <w:proofErr w:type="gramStart"/>
      <w:r w:rsidRPr="003444D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444DF">
        <w:rPr>
          <w:rFonts w:ascii="Times New Roman" w:hAnsi="Times New Roman"/>
          <w:sz w:val="24"/>
          <w:szCs w:val="24"/>
        </w:rPr>
        <w:t xml:space="preserve"> Наиболее полезны сложные углеводы, содержащие </w:t>
      </w:r>
      <w:proofErr w:type="spellStart"/>
      <w:r w:rsidRPr="003444DF">
        <w:rPr>
          <w:rFonts w:ascii="Times New Roman" w:hAnsi="Times New Roman"/>
          <w:sz w:val="24"/>
          <w:szCs w:val="24"/>
        </w:rPr>
        <w:t>неперевариваемые</w:t>
      </w:r>
      <w:proofErr w:type="spellEnd"/>
      <w:r w:rsidRPr="003444DF">
        <w:rPr>
          <w:rFonts w:ascii="Times New Roman" w:hAnsi="Times New Roman"/>
          <w:sz w:val="24"/>
          <w:szCs w:val="24"/>
        </w:rPr>
        <w:t xml:space="preserve"> пищевые волокна. Содержатся в хлебе, картофеле, крупах, мёде, сухофруктах, сахаре.</w:t>
      </w:r>
    </w:p>
    <w:p w:rsidR="00261573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1573" w:rsidRPr="00445ADC" w:rsidRDefault="00261573" w:rsidP="00261573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445ADC">
        <w:rPr>
          <w:rFonts w:ascii="Times New Roman" w:hAnsi="Times New Roman"/>
          <w:b/>
          <w:sz w:val="24"/>
          <w:szCs w:val="24"/>
        </w:rPr>
        <w:t>итамины и минералы (А</w:t>
      </w:r>
      <w:proofErr w:type="gramStart"/>
      <w:r w:rsidRPr="00445ADC">
        <w:rPr>
          <w:rFonts w:ascii="Times New Roman" w:hAnsi="Times New Roman"/>
          <w:b/>
          <w:sz w:val="24"/>
          <w:szCs w:val="24"/>
        </w:rPr>
        <w:t>,С</w:t>
      </w:r>
      <w:proofErr w:type="gramEnd"/>
      <w:r w:rsidRPr="00445ADC">
        <w:rPr>
          <w:rFonts w:ascii="Times New Roman" w:hAnsi="Times New Roman"/>
          <w:b/>
          <w:sz w:val="24"/>
          <w:szCs w:val="24"/>
        </w:rPr>
        <w:t>,Е,В) .</w:t>
      </w: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4DF">
        <w:rPr>
          <w:rFonts w:ascii="Times New Roman" w:hAnsi="Times New Roman"/>
          <w:sz w:val="24"/>
          <w:szCs w:val="24"/>
        </w:rPr>
        <w:t>Содержатся в моркови, перце, зелени, помидорах, шиповнике, рябине, смородине, цитрусовых, печени, овсяной и гречневой крупах, молоке, твороге, ржаном хлебе, капусте, яблоках, бобовых.</w:t>
      </w:r>
      <w:proofErr w:type="gramEnd"/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Важно помнить! В рационе школьника должны присутствовать минеральные соли и микроэлементы: йод, железо, фтор, медь, селен. Никогда не кормите ребёнка насильно!</w:t>
      </w: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Pr="00445ADC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445ADC">
        <w:rPr>
          <w:rFonts w:ascii="Times New Roman" w:hAnsi="Times New Roman"/>
          <w:b/>
          <w:sz w:val="24"/>
          <w:szCs w:val="24"/>
        </w:rPr>
        <w:lastRenderedPageBreak/>
        <w:t>Приложение8</w:t>
      </w:r>
    </w:p>
    <w:p w:rsidR="00261573" w:rsidRPr="00445ADC" w:rsidRDefault="00261573" w:rsidP="00261573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45ADC">
        <w:rPr>
          <w:rFonts w:ascii="Times New Roman" w:hAnsi="Times New Roman"/>
          <w:b/>
          <w:sz w:val="24"/>
          <w:szCs w:val="24"/>
        </w:rPr>
        <w:t>Как решить проблемы питания ребенка?</w:t>
      </w:r>
    </w:p>
    <w:p w:rsidR="00261573" w:rsidRPr="00445ADC" w:rsidRDefault="00261573" w:rsidP="002615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ADC">
        <w:rPr>
          <w:rFonts w:ascii="Times New Roman" w:hAnsi="Times New Roman"/>
          <w:b/>
          <w:sz w:val="24"/>
          <w:szCs w:val="24"/>
        </w:rPr>
        <w:t>Невозможно заставить ребенка утром позавтракать</w:t>
      </w:r>
    </w:p>
    <w:p w:rsidR="00261573" w:rsidRPr="003444DF" w:rsidRDefault="00261573" w:rsidP="002615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 xml:space="preserve">Завтрак должен быть обязательным компонентом рациона питания ребенка. </w:t>
      </w:r>
      <w:proofErr w:type="gramStart"/>
      <w:r w:rsidRPr="003444DF">
        <w:rPr>
          <w:rFonts w:ascii="Times New Roman" w:hAnsi="Times New Roman"/>
          <w:sz w:val="24"/>
          <w:szCs w:val="24"/>
        </w:rPr>
        <w:t>Если мальчик или девочка отправляются в детский сад с пустым желудком, то с учетом времени сна (7—8 ч) перерыв между приемами пищи может оказаться равным 12 ч. А это — непосредственный риск возникновения в старшем возрасте функциональных нарушений пищеварения, угроза гастрита (ставшего сегодня «типичным» заболеванием современного школьника) и прочих весьма неприятных для здоровья последствий.</w:t>
      </w:r>
      <w:proofErr w:type="gramEnd"/>
      <w:r w:rsidRPr="003444DF">
        <w:rPr>
          <w:rFonts w:ascii="Times New Roman" w:hAnsi="Times New Roman"/>
          <w:sz w:val="24"/>
          <w:szCs w:val="24"/>
        </w:rPr>
        <w:t xml:space="preserve"> Многочисленные исследования доказали, что у детей, пропускающих завтрак, выше уровень тревожности, психического напряжения, рассеянное внимание по сравнению с их регулярно завтракающими сверстниками. </w:t>
      </w:r>
    </w:p>
    <w:p w:rsidR="00261573" w:rsidRPr="003444DF" w:rsidRDefault="00261573" w:rsidP="002615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Итак, завтрак необходим! Но что делать, если любимое чадо, обливаясь слезами, категорически отказывается завтракать? У «Разговора о правильном питании» есть свой рецепт решения проблемы.</w:t>
      </w:r>
    </w:p>
    <w:p w:rsidR="00261573" w:rsidRPr="003444DF" w:rsidRDefault="00261573" w:rsidP="002615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Прежде всего, не следует предлагать завтрак только что проснувшемуся ребенку</w:t>
      </w:r>
      <w:proofErr w:type="gramStart"/>
      <w:r w:rsidRPr="003444D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444DF">
        <w:rPr>
          <w:rFonts w:ascii="Times New Roman" w:hAnsi="Times New Roman"/>
          <w:sz w:val="24"/>
          <w:szCs w:val="24"/>
        </w:rPr>
        <w:t xml:space="preserve"> он откажется от еды, так как чувство голода у него еще не возникло. Для пробуждения аппетита дайте ему выпить натощак кисло-сладкого сока. И подождите 30. 40 мин, пока он будет умываться и собираться — достаточное время для того, чтобы аппетит «проснулся». Поможет здесь и утренняя гимнастика. Не обязательно ее делать «по правилам»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444DF">
        <w:rPr>
          <w:rFonts w:ascii="Times New Roman" w:hAnsi="Times New Roman"/>
          <w:sz w:val="24"/>
          <w:szCs w:val="24"/>
        </w:rPr>
        <w:t>наклоны, приседания и т.д. Включите веселую музыку, и пусть ребенок потанцует (кстати, а вы не хотите составить ему компанию?).</w:t>
      </w:r>
    </w:p>
    <w:p w:rsidR="00261573" w:rsidRPr="00445ADC" w:rsidRDefault="00261573" w:rsidP="002615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ADC">
        <w:rPr>
          <w:rFonts w:ascii="Times New Roman" w:hAnsi="Times New Roman"/>
          <w:b/>
          <w:sz w:val="24"/>
          <w:szCs w:val="24"/>
        </w:rPr>
        <w:t>Ребенок отказывается от супа, ест всухомятку</w:t>
      </w:r>
    </w:p>
    <w:p w:rsidR="00261573" w:rsidRPr="003444DF" w:rsidRDefault="00261573" w:rsidP="002615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Да, сухомятка — явно не лучший вариант приема пищи, хотя, увы, весьма популярный среди современных детей. Между тем такая еда не только не обеспечивает организм необходимыми питательными веществами и витаминами, но и трудно усваивается, раздражает стенки желудка, заставляя его работать с напряжением. Последствия — боли в желудке, спазмы и как результат — хроническое нарушение деятельности желудочно-кишечного тракта.</w:t>
      </w:r>
    </w:p>
    <w:p w:rsidR="00261573" w:rsidRPr="003444DF" w:rsidRDefault="00261573" w:rsidP="002615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 xml:space="preserve">Как объяснить это ребенку? Ведь сейчас, когда он с удовольствием жует хот-дог или грызет чипсы, у него нет еще никаких проблем, связанных с пищеварением, а </w:t>
      </w:r>
      <w:r w:rsidRPr="003444DF">
        <w:rPr>
          <w:rFonts w:ascii="Times New Roman" w:hAnsi="Times New Roman"/>
          <w:sz w:val="24"/>
          <w:szCs w:val="24"/>
        </w:rPr>
        <w:lastRenderedPageBreak/>
        <w:t>представить, что они когда-нибудь в далеком (с точки зрения ребенка) будущем появятся, ему очень сложно.</w:t>
      </w:r>
    </w:p>
    <w:p w:rsidR="00261573" w:rsidRPr="003444DF" w:rsidRDefault="00261573" w:rsidP="002615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Возьмите два воздушных шарика. Объясните ребенку, что шарик похож на желудок человека. Когда в него попадает пища, он увеличивается в размерах, а стенки его начинают сокращаться, чтобы пищу переварить. Теперь в один «шарик-желудок» налейте жидкую кашу или суп, а во второй — поместите куски хлеба.</w:t>
      </w:r>
    </w:p>
    <w:p w:rsidR="00261573" w:rsidRPr="003444DF" w:rsidRDefault="00261573" w:rsidP="002615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Обратите внимание детей на то, как по разному выглядят «желудки»</w:t>
      </w:r>
      <w:proofErr w:type="gramStart"/>
      <w:r w:rsidRPr="003444D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444DF">
        <w:rPr>
          <w:rFonts w:ascii="Times New Roman" w:hAnsi="Times New Roman"/>
          <w:sz w:val="24"/>
          <w:szCs w:val="24"/>
        </w:rPr>
        <w:t xml:space="preserve"> один ровный, гладкий, второй . бугристый, неравномерно наполненный. Предложите детям ответить на вопрос: «Какой человек будет легче двигаться, лучше себя чувствовать</w:t>
      </w:r>
      <w:proofErr w:type="gramStart"/>
      <w:r w:rsidRPr="003444D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444DF">
        <w:rPr>
          <w:rFonts w:ascii="Times New Roman" w:hAnsi="Times New Roman"/>
          <w:sz w:val="24"/>
          <w:szCs w:val="24"/>
        </w:rPr>
        <w:t xml:space="preserve"> тот, кто питается всухомятку, или тот, кто съел полноценный обед?» Уверяем, такая демонстрация оказывается очень убедительной и заставляет ребенка изменить свое отношение к питанию.</w:t>
      </w:r>
    </w:p>
    <w:p w:rsidR="00261573" w:rsidRPr="00445ADC" w:rsidRDefault="00261573" w:rsidP="002615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ADC">
        <w:rPr>
          <w:rFonts w:ascii="Times New Roman" w:hAnsi="Times New Roman"/>
          <w:b/>
          <w:sz w:val="24"/>
          <w:szCs w:val="24"/>
        </w:rPr>
        <w:t>Что сделать еще?</w:t>
      </w:r>
    </w:p>
    <w:p w:rsidR="00261573" w:rsidRPr="003444DF" w:rsidRDefault="00261573" w:rsidP="002615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Для того чтобы закрепить воспитательный эффект, можно предложить ребенку придумать свой обед — нарисовать обеденный стол с блюдами, которые должны входить в состав обеда: закуску, первое и второе блюда, десерт, а потом вместе с ребенком приготовить «нарисованный» обед.</w:t>
      </w:r>
    </w:p>
    <w:p w:rsidR="00261573" w:rsidRDefault="00261573" w:rsidP="002615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 xml:space="preserve">Покажите ребенку, как можно сделать второе блюдо не только вкусным и полезным, но и необычным внешне. Например, с двух сторон положить листья салата, при помощи кетчупа и ягодок брусники «нарисовать» рот, глаза и нос, то получится </w:t>
      </w:r>
      <w:proofErr w:type="spellStart"/>
      <w:r w:rsidRPr="003444DF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3444DF">
        <w:rPr>
          <w:rFonts w:ascii="Times New Roman" w:hAnsi="Times New Roman"/>
          <w:sz w:val="24"/>
          <w:szCs w:val="24"/>
        </w:rPr>
        <w:t>. Картофельное пюре или гречневую кашу можно выложить на тарелку в виде фигурки снеговика или медвежонка. Кусочки овощей, зелени помогут усилить сходство. Приятного аппетита!</w:t>
      </w:r>
    </w:p>
    <w:p w:rsidR="00261573" w:rsidRDefault="00261573" w:rsidP="00261573">
      <w:pPr>
        <w:spacing w:line="360" w:lineRule="auto"/>
        <w:ind w:left="360"/>
        <w:jc w:val="center"/>
        <w:rPr>
          <w:rFonts w:ascii="Times New Roman" w:hAnsi="Times New Roman"/>
          <w:color w:val="1F497D"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61573" w:rsidRPr="00445ADC" w:rsidRDefault="00261573" w:rsidP="00261573">
      <w:pPr>
        <w:spacing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445ADC">
        <w:rPr>
          <w:rFonts w:ascii="Times New Roman" w:hAnsi="Times New Roman"/>
          <w:b/>
          <w:sz w:val="24"/>
          <w:szCs w:val="24"/>
        </w:rPr>
        <w:lastRenderedPageBreak/>
        <w:t>Приложение 9</w:t>
      </w:r>
    </w:p>
    <w:p w:rsidR="00261573" w:rsidRPr="00445ADC" w:rsidRDefault="00261573" w:rsidP="00261573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45ADC">
        <w:rPr>
          <w:rFonts w:ascii="Times New Roman" w:hAnsi="Times New Roman"/>
          <w:b/>
          <w:sz w:val="24"/>
          <w:szCs w:val="24"/>
        </w:rPr>
        <w:t>О школьной столовой</w:t>
      </w: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Общеизвестно, что большую часть времени дети проводят в организованных коллективах, школах, то и полноценно питаться они должны здесь же. От того, насколько правильно и качественно организовано питание в школе, зависит их здоровье, настроение, трудоспособность и качество учебной деятельности. Поэтому приоритетными направлениями организации системы питания учащихся нашей школы являются:</w:t>
      </w:r>
    </w:p>
    <w:p w:rsidR="00261573" w:rsidRPr="003444DF" w:rsidRDefault="00261573" w:rsidP="0026157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обеспечение учащихся горячим питанием;</w:t>
      </w:r>
    </w:p>
    <w:p w:rsidR="00261573" w:rsidRPr="003444DF" w:rsidRDefault="00261573" w:rsidP="0026157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44DF">
        <w:rPr>
          <w:rFonts w:ascii="Times New Roman" w:hAnsi="Times New Roman"/>
          <w:sz w:val="24"/>
          <w:szCs w:val="24"/>
        </w:rPr>
        <w:t xml:space="preserve"> качеством, калорийностью и сбалансированностью питания; </w:t>
      </w:r>
    </w:p>
    <w:p w:rsidR="00261573" w:rsidRPr="003444DF" w:rsidRDefault="00261573" w:rsidP="0026157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 xml:space="preserve">обеспечение питьевого режима; </w:t>
      </w:r>
    </w:p>
    <w:p w:rsidR="00261573" w:rsidRPr="003444DF" w:rsidRDefault="00261573" w:rsidP="0026157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 xml:space="preserve">привитие учащимся навыков здорового образа жизни; </w:t>
      </w:r>
    </w:p>
    <w:p w:rsidR="00261573" w:rsidRPr="003444DF" w:rsidRDefault="00261573" w:rsidP="0026157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 xml:space="preserve">развитие здоровых привычек и формирование потребности в здоровом образе жизни; </w:t>
      </w:r>
    </w:p>
    <w:p w:rsidR="00261573" w:rsidRPr="003444DF" w:rsidRDefault="00261573" w:rsidP="0026157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 xml:space="preserve">формирование культуры питания и навыков самообслуживания. </w:t>
      </w:r>
    </w:p>
    <w:p w:rsidR="00261573" w:rsidRPr="003444DF" w:rsidRDefault="00261573" w:rsidP="0026157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4DF">
        <w:rPr>
          <w:rFonts w:ascii="Times New Roman" w:hAnsi="Times New Roman"/>
          <w:sz w:val="24"/>
          <w:szCs w:val="24"/>
        </w:rPr>
        <w:t>Шко</w:t>
      </w:r>
      <w:r>
        <w:rPr>
          <w:rFonts w:ascii="Times New Roman" w:hAnsi="Times New Roman"/>
          <w:sz w:val="24"/>
          <w:szCs w:val="24"/>
        </w:rPr>
        <w:t xml:space="preserve">льная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толовая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рассчитана на </w:t>
      </w:r>
      <w:r w:rsidR="00D60D05">
        <w:rPr>
          <w:rFonts w:ascii="Times New Roman" w:hAnsi="Times New Roman"/>
          <w:sz w:val="24"/>
          <w:szCs w:val="24"/>
        </w:rPr>
        <w:t>270 мест</w:t>
      </w:r>
      <w:r>
        <w:rPr>
          <w:rFonts w:ascii="Times New Roman" w:hAnsi="Times New Roman"/>
          <w:sz w:val="24"/>
          <w:szCs w:val="24"/>
        </w:rPr>
        <w:t xml:space="preserve">, </w:t>
      </w:r>
      <w:r w:rsidR="00D60D05">
        <w:rPr>
          <w:rFonts w:ascii="Times New Roman" w:hAnsi="Times New Roman"/>
          <w:sz w:val="24"/>
          <w:szCs w:val="24"/>
        </w:rPr>
        <w:t>п</w:t>
      </w:r>
      <w:r w:rsidRPr="003444DF">
        <w:rPr>
          <w:rFonts w:ascii="Times New Roman" w:hAnsi="Times New Roman"/>
          <w:sz w:val="24"/>
          <w:szCs w:val="24"/>
        </w:rPr>
        <w:t>олностью укомплектована необходим</w:t>
      </w:r>
      <w:r>
        <w:rPr>
          <w:rFonts w:ascii="Times New Roman" w:hAnsi="Times New Roman"/>
          <w:sz w:val="24"/>
          <w:szCs w:val="24"/>
        </w:rPr>
        <w:t>ым</w:t>
      </w:r>
      <w:r w:rsidRPr="003444DF">
        <w:rPr>
          <w:rFonts w:ascii="Times New Roman" w:hAnsi="Times New Roman"/>
          <w:sz w:val="24"/>
          <w:szCs w:val="24"/>
        </w:rPr>
        <w:t xml:space="preserve"> оборудованием, посудой и столовыми п</w:t>
      </w:r>
      <w:r>
        <w:rPr>
          <w:rFonts w:ascii="Times New Roman" w:hAnsi="Times New Roman"/>
          <w:sz w:val="24"/>
          <w:szCs w:val="24"/>
        </w:rPr>
        <w:t>р</w:t>
      </w:r>
      <w:r w:rsidRPr="003444DF">
        <w:rPr>
          <w:rFonts w:ascii="Times New Roman" w:hAnsi="Times New Roman"/>
          <w:sz w:val="24"/>
          <w:szCs w:val="24"/>
        </w:rPr>
        <w:t xml:space="preserve">иборами. Весь штат столовой работает на общую цель: качественно и быстро накормить школьников. График питания в школьной столовой разработан на основании расписания занятий. Завтраки, как правило, проходят после 2-го и 3-го </w:t>
      </w:r>
      <w:r w:rsidR="00D60D05">
        <w:rPr>
          <w:rFonts w:ascii="Times New Roman" w:hAnsi="Times New Roman"/>
          <w:sz w:val="24"/>
          <w:szCs w:val="24"/>
        </w:rPr>
        <w:t>уроков.</w:t>
      </w:r>
      <w:r w:rsidRPr="003444D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444DF">
        <w:rPr>
          <w:rFonts w:ascii="Times New Roman" w:hAnsi="Times New Roman"/>
          <w:sz w:val="24"/>
          <w:szCs w:val="24"/>
        </w:rPr>
        <w:t>нашей</w:t>
      </w:r>
      <w:proofErr w:type="gramEnd"/>
      <w:r w:rsidRPr="003444DF">
        <w:rPr>
          <w:rFonts w:ascii="Times New Roman" w:hAnsi="Times New Roman"/>
          <w:sz w:val="24"/>
          <w:szCs w:val="24"/>
        </w:rPr>
        <w:t xml:space="preserve"> </w:t>
      </w:r>
      <w:r w:rsidR="00D60D05">
        <w:rPr>
          <w:rFonts w:ascii="Times New Roman" w:hAnsi="Times New Roman"/>
          <w:sz w:val="24"/>
          <w:szCs w:val="24"/>
        </w:rPr>
        <w:t>лицее</w:t>
      </w:r>
      <w:r w:rsidRPr="003444DF">
        <w:rPr>
          <w:rFonts w:ascii="Times New Roman" w:hAnsi="Times New Roman"/>
          <w:sz w:val="24"/>
          <w:szCs w:val="24"/>
        </w:rPr>
        <w:t xml:space="preserve"> наряду с организованным питанием работает буфет. В нем постоянно присутствует широкий ассортимент буфетной продукции: булочные и мучные кулинарные изделия, кондитерские изделия промышленного производства, мясные ку</w:t>
      </w:r>
      <w:r w:rsidR="00D60D05">
        <w:rPr>
          <w:rFonts w:ascii="Times New Roman" w:hAnsi="Times New Roman"/>
          <w:sz w:val="24"/>
          <w:szCs w:val="24"/>
        </w:rPr>
        <w:t>линарные</w:t>
      </w:r>
      <w:r w:rsidRPr="003444DF">
        <w:rPr>
          <w:rFonts w:ascii="Times New Roman" w:hAnsi="Times New Roman"/>
          <w:sz w:val="24"/>
          <w:szCs w:val="24"/>
        </w:rPr>
        <w:t xml:space="preserve"> изделия. Важным считается и вопрос организации питьевого режима. В ассортименте буфета всегда в продаже имеются несколько видов натуральных соков. Для учащихся начальной школы, в каждом классе установлены баллоны с питьевой водой. Перед входом в столовую организовано специальное помещение для мытья рук учащихся, оборудованное раковинами и сушилками для рук. </w:t>
      </w:r>
      <w:proofErr w:type="spellStart"/>
      <w:r w:rsidRPr="003444DF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3444DF">
        <w:rPr>
          <w:rFonts w:ascii="Times New Roman" w:hAnsi="Times New Roman"/>
          <w:sz w:val="24"/>
          <w:szCs w:val="24"/>
        </w:rPr>
        <w:t xml:space="preserve"> комиссия и комиссия по качеству питания регулярно проводят </w:t>
      </w:r>
      <w:proofErr w:type="gramStart"/>
      <w:r w:rsidRPr="00344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44DF">
        <w:rPr>
          <w:rFonts w:ascii="Times New Roman" w:hAnsi="Times New Roman"/>
          <w:sz w:val="24"/>
          <w:szCs w:val="24"/>
        </w:rPr>
        <w:t xml:space="preserve"> соблюдением санитарных норм и правил, как в вопросах личной гигиены школьника при приеме пищи, так и в масштабе работы всей столовой. Проводятся разъяснительные б</w:t>
      </w:r>
      <w:r w:rsidR="00D60D05">
        <w:rPr>
          <w:rFonts w:ascii="Times New Roman" w:hAnsi="Times New Roman"/>
          <w:sz w:val="24"/>
          <w:szCs w:val="24"/>
        </w:rPr>
        <w:t xml:space="preserve">еседы по этикету приема пищи, о </w:t>
      </w:r>
      <w:r w:rsidRPr="003444DF">
        <w:rPr>
          <w:rFonts w:ascii="Times New Roman" w:hAnsi="Times New Roman"/>
          <w:sz w:val="24"/>
          <w:szCs w:val="24"/>
        </w:rPr>
        <w:lastRenderedPageBreak/>
        <w:t xml:space="preserve">рациональном и здоровом питании и др. В помещении столовой регулярно обновляется тематика информационных и рекламных стендов. </w:t>
      </w:r>
    </w:p>
    <w:p w:rsidR="005B064B" w:rsidRDefault="005B064B"/>
    <w:sectPr w:rsidR="005B064B" w:rsidSect="0023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59A5"/>
    <w:multiLevelType w:val="hybridMultilevel"/>
    <w:tmpl w:val="FE8262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1573"/>
    <w:rsid w:val="00237D39"/>
    <w:rsid w:val="00261573"/>
    <w:rsid w:val="005B064B"/>
    <w:rsid w:val="00D6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2128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Seashell</dc:creator>
  <cp:lastModifiedBy>User</cp:lastModifiedBy>
  <cp:revision>2</cp:revision>
  <dcterms:created xsi:type="dcterms:W3CDTF">2019-04-05T08:35:00Z</dcterms:created>
  <dcterms:modified xsi:type="dcterms:W3CDTF">2019-04-05T08:35:00Z</dcterms:modified>
</cp:coreProperties>
</file>