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D3" w:rsidRDefault="004642D3" w:rsidP="004642D3">
      <w:pPr>
        <w:jc w:val="center"/>
        <w:rPr>
          <w:rFonts w:ascii="Times New Roman" w:hAnsi="Times New Roman"/>
          <w:b/>
        </w:rPr>
      </w:pPr>
      <w:r>
        <w:rPr>
          <w:rFonts w:ascii="Times New Roman" w:hAnsi="Times New Roman"/>
          <w:b/>
        </w:rPr>
        <w:t xml:space="preserve">КОМИТЕТ ПО ОБРАЗОВАНИЮ ГОРОДА БАРНАУЛА </w:t>
      </w:r>
    </w:p>
    <w:p w:rsidR="004642D3" w:rsidRDefault="004642D3" w:rsidP="004642D3">
      <w:pPr>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4642D3" w:rsidRDefault="004642D3" w:rsidP="004642D3">
      <w:pPr>
        <w:jc w:val="center"/>
        <w:rPr>
          <w:rFonts w:ascii="Times New Roman" w:hAnsi="Times New Roman"/>
          <w:b/>
        </w:rPr>
      </w:pPr>
      <w:r>
        <w:rPr>
          <w:rFonts w:ascii="Times New Roman" w:hAnsi="Times New Roman"/>
          <w:b/>
        </w:rPr>
        <w:t xml:space="preserve"> </w:t>
      </w:r>
      <w:r>
        <w:rPr>
          <w:rFonts w:ascii="Times New Roman" w:hAnsi="Times New Roman"/>
          <w:b/>
          <w:sz w:val="28"/>
          <w:szCs w:val="28"/>
        </w:rPr>
        <w:t>«Лицей «Сигма»</w:t>
      </w:r>
    </w:p>
    <w:p w:rsidR="004642D3" w:rsidRDefault="004642D3" w:rsidP="004642D3">
      <w:pPr>
        <w:jc w:val="center"/>
        <w:rPr>
          <w:rFonts w:ascii="Times New Roman" w:hAnsi="Times New Roman"/>
          <w:b/>
        </w:rPr>
      </w:pPr>
    </w:p>
    <w:tbl>
      <w:tblPr>
        <w:tblW w:w="10031" w:type="dxa"/>
        <w:jc w:val="center"/>
        <w:tblLook w:val="04A0"/>
      </w:tblPr>
      <w:tblGrid>
        <w:gridCol w:w="6204"/>
        <w:gridCol w:w="3827"/>
      </w:tblGrid>
      <w:tr w:rsidR="009105DA" w:rsidTr="009105DA">
        <w:trPr>
          <w:jc w:val="center"/>
        </w:trPr>
        <w:tc>
          <w:tcPr>
            <w:tcW w:w="6204" w:type="dxa"/>
          </w:tcPr>
          <w:p w:rsidR="009105DA" w:rsidRDefault="009105DA">
            <w:pPr>
              <w:pStyle w:val="af4"/>
              <w:rPr>
                <w:rFonts w:ascii="Times New Roman" w:eastAsia="Calibri" w:hAnsi="Times New Roman"/>
                <w:bCs/>
                <w:color w:val="000000"/>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9105DA" w:rsidRDefault="009105DA">
            <w:pPr>
              <w:pStyle w:val="af4"/>
              <w:rPr>
                <w:rFonts w:ascii="Times New Roman" w:hAnsi="Times New Roman"/>
                <w:bCs/>
              </w:rPr>
            </w:pPr>
            <w:r>
              <w:rPr>
                <w:rFonts w:ascii="Times New Roman" w:hAnsi="Times New Roman"/>
                <w:bCs/>
              </w:rPr>
              <w:t>Педагогическим советом МБОУ «Лицей «Сигма»</w:t>
            </w:r>
          </w:p>
          <w:p w:rsidR="009105DA" w:rsidRDefault="009105DA">
            <w:pPr>
              <w:pStyle w:val="af4"/>
              <w:rPr>
                <w:rFonts w:ascii="Times New Roman" w:hAnsi="Times New Roman"/>
                <w:bCs/>
              </w:rPr>
            </w:pPr>
            <w:r>
              <w:rPr>
                <w:rFonts w:ascii="Times New Roman" w:hAnsi="Times New Roman"/>
                <w:bCs/>
              </w:rPr>
              <w:t>Протокол №  9</w:t>
            </w:r>
          </w:p>
          <w:p w:rsidR="009105DA" w:rsidRDefault="009105DA">
            <w:pPr>
              <w:pStyle w:val="af4"/>
              <w:rPr>
                <w:rFonts w:ascii="Times New Roman" w:hAnsi="Times New Roman"/>
                <w:bCs/>
              </w:rPr>
            </w:pPr>
            <w:r>
              <w:rPr>
                <w:rFonts w:ascii="Times New Roman" w:hAnsi="Times New Roman"/>
                <w:bCs/>
              </w:rPr>
              <w:t>от 29  августа 2016  г.</w:t>
            </w:r>
          </w:p>
          <w:p w:rsidR="009105DA" w:rsidRDefault="009105DA">
            <w:pPr>
              <w:pStyle w:val="af4"/>
              <w:rPr>
                <w:rFonts w:ascii="Times New Roman" w:hAnsi="Times New Roman"/>
                <w:bCs/>
                <w:color w:val="000000"/>
              </w:rPr>
            </w:pPr>
          </w:p>
        </w:tc>
        <w:tc>
          <w:tcPr>
            <w:tcW w:w="3827" w:type="dxa"/>
            <w:hideMark/>
          </w:tcPr>
          <w:p w:rsidR="009105DA" w:rsidRDefault="009105DA">
            <w:pPr>
              <w:pStyle w:val="af4"/>
              <w:rPr>
                <w:rFonts w:ascii="Times New Roman" w:eastAsia="Calibri" w:hAnsi="Times New Roman"/>
                <w:bCs/>
                <w:color w:val="000000"/>
              </w:rPr>
            </w:pPr>
            <w:r>
              <w:rPr>
                <w:rFonts w:ascii="Times New Roman" w:hAnsi="Times New Roman"/>
                <w:bCs/>
              </w:rPr>
              <w:t>«Утверждаю»</w:t>
            </w:r>
          </w:p>
          <w:p w:rsidR="009105DA" w:rsidRDefault="009105DA">
            <w:pPr>
              <w:pStyle w:val="af4"/>
              <w:rPr>
                <w:rFonts w:ascii="Times New Roman" w:hAnsi="Times New Roman"/>
                <w:bCs/>
              </w:rPr>
            </w:pPr>
            <w:r>
              <w:rPr>
                <w:rFonts w:ascii="Times New Roman" w:hAnsi="Times New Roman"/>
                <w:bCs/>
              </w:rPr>
              <w:t>Директор МБОУ «Лицей «Сигма»</w:t>
            </w:r>
          </w:p>
          <w:p w:rsidR="009105DA" w:rsidRDefault="009105DA">
            <w:pPr>
              <w:pStyle w:val="af4"/>
              <w:rPr>
                <w:rFonts w:ascii="Times New Roman" w:hAnsi="Times New Roman"/>
                <w:bCs/>
              </w:rPr>
            </w:pPr>
            <w:r>
              <w:rPr>
                <w:rFonts w:ascii="Times New Roman" w:hAnsi="Times New Roman"/>
                <w:bCs/>
              </w:rPr>
              <w:t>_______________Карбышев В.Г.</w:t>
            </w:r>
          </w:p>
          <w:p w:rsidR="009105DA" w:rsidRDefault="009105DA">
            <w:pPr>
              <w:pStyle w:val="af4"/>
              <w:rPr>
                <w:rFonts w:ascii="Times New Roman" w:hAnsi="Times New Roman"/>
                <w:bCs/>
              </w:rPr>
            </w:pPr>
            <w:r>
              <w:rPr>
                <w:rFonts w:ascii="Times New Roman" w:hAnsi="Times New Roman"/>
                <w:bCs/>
              </w:rPr>
              <w:t xml:space="preserve">Приказ № 05-01/186    </w:t>
            </w:r>
          </w:p>
          <w:p w:rsidR="009105DA" w:rsidRDefault="009105DA">
            <w:pPr>
              <w:pStyle w:val="af4"/>
              <w:rPr>
                <w:rFonts w:ascii="Times New Roman" w:hAnsi="Times New Roman"/>
                <w:bCs/>
                <w:color w:val="000000"/>
              </w:rPr>
            </w:pPr>
            <w:r>
              <w:rPr>
                <w:rFonts w:ascii="Times New Roman" w:hAnsi="Times New Roman"/>
                <w:bCs/>
              </w:rPr>
              <w:t>от 29  августа 2016  г.</w:t>
            </w:r>
          </w:p>
        </w:tc>
      </w:tr>
    </w:tbl>
    <w:p w:rsidR="006C480D" w:rsidRDefault="006C480D" w:rsidP="00C431F6">
      <w:pPr>
        <w:pStyle w:val="a3"/>
        <w:spacing w:before="0" w:after="0" w:line="360" w:lineRule="auto"/>
        <w:ind w:firstLine="709"/>
        <w:contextualSpacing/>
        <w:rPr>
          <w:rFonts w:ascii="Times New Roman" w:hAnsi="Times New Roman"/>
          <w:sz w:val="28"/>
          <w:szCs w:val="28"/>
        </w:rPr>
      </w:pPr>
    </w:p>
    <w:p w:rsidR="009105DA" w:rsidRDefault="009105DA" w:rsidP="009105DA"/>
    <w:p w:rsidR="009105DA" w:rsidRPr="009105DA" w:rsidRDefault="009105DA" w:rsidP="009105DA"/>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4642D3">
      <w:pPr>
        <w:pStyle w:val="a3"/>
        <w:spacing w:before="0" w:after="0" w:line="360" w:lineRule="auto"/>
        <w:contextualSpacing/>
        <w:jc w:val="left"/>
        <w:rPr>
          <w:rFonts w:ascii="Times New Roman" w:hAnsi="Times New Roman"/>
          <w:sz w:val="28"/>
          <w:szCs w:val="28"/>
        </w:rPr>
      </w:pPr>
    </w:p>
    <w:p w:rsidR="006C480D" w:rsidRPr="00010F4F" w:rsidRDefault="003F2AAC" w:rsidP="00AB5640">
      <w:pPr>
        <w:pStyle w:val="a3"/>
        <w:spacing w:before="0" w:after="0"/>
        <w:contextualSpacing/>
        <w:rPr>
          <w:rFonts w:ascii="Times New Roman" w:hAnsi="Times New Roman"/>
          <w:spacing w:val="2"/>
          <w:sz w:val="28"/>
          <w:szCs w:val="28"/>
        </w:rPr>
      </w:pPr>
      <w:r>
        <w:rPr>
          <w:rFonts w:ascii="Times New Roman" w:hAnsi="Times New Roman"/>
          <w:sz w:val="28"/>
          <w:szCs w:val="28"/>
        </w:rPr>
        <w:t>А</w:t>
      </w:r>
      <w:r w:rsidR="006C480D" w:rsidRPr="00010F4F">
        <w:rPr>
          <w:rFonts w:ascii="Times New Roman" w:hAnsi="Times New Roman"/>
          <w:sz w:val="28"/>
          <w:szCs w:val="28"/>
        </w:rPr>
        <w:t xml:space="preserve">даптированная основная общеобразовательная программа </w:t>
      </w:r>
      <w:r w:rsidR="006C480D">
        <w:rPr>
          <w:rFonts w:ascii="Times New Roman" w:hAnsi="Times New Roman"/>
          <w:sz w:val="28"/>
          <w:szCs w:val="28"/>
        </w:rPr>
        <w:br/>
      </w:r>
      <w:r w:rsidR="006C480D" w:rsidRPr="00010F4F">
        <w:rPr>
          <w:rFonts w:ascii="Times New Roman" w:hAnsi="Times New Roman"/>
          <w:sz w:val="28"/>
          <w:szCs w:val="28"/>
        </w:rPr>
        <w:t>начального общего об</w:t>
      </w:r>
      <w:r w:rsidR="006C480D" w:rsidRPr="00010F4F">
        <w:rPr>
          <w:rFonts w:ascii="Times New Roman" w:hAnsi="Times New Roman"/>
          <w:spacing w:val="2"/>
          <w:sz w:val="28"/>
          <w:szCs w:val="28"/>
        </w:rPr>
        <w:t xml:space="preserve">разования </w:t>
      </w:r>
      <w:r w:rsidR="006C480D">
        <w:rPr>
          <w:rFonts w:ascii="Times New Roman" w:hAnsi="Times New Roman"/>
          <w:spacing w:val="2"/>
          <w:sz w:val="28"/>
          <w:szCs w:val="28"/>
        </w:rPr>
        <w:br/>
      </w:r>
      <w:r w:rsidR="006C480D"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5DA" w:rsidRDefault="009105DA"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5DA" w:rsidRPr="00010F4F" w:rsidRDefault="009105DA"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4642D3">
      <w:pPr>
        <w:tabs>
          <w:tab w:val="left" w:pos="-567"/>
          <w:tab w:val="right" w:leader="dot" w:pos="9639"/>
        </w:tabs>
        <w:spacing w:after="0" w:line="360" w:lineRule="auto"/>
        <w:ind w:right="139"/>
        <w:contextualSpacing/>
        <w:jc w:val="both"/>
        <w:rPr>
          <w:rFonts w:ascii="Times New Roman" w:hAnsi="Times New Roman"/>
          <w:b/>
          <w:sz w:val="28"/>
          <w:szCs w:val="28"/>
        </w:rPr>
      </w:pPr>
    </w:p>
    <w:p w:rsidR="004642D3" w:rsidRDefault="004642D3" w:rsidP="004642D3">
      <w:pPr>
        <w:spacing w:after="0" w:line="360" w:lineRule="auto"/>
        <w:contextualSpacing/>
        <w:jc w:val="center"/>
        <w:rPr>
          <w:rFonts w:ascii="Times New Roman" w:hAnsi="Times New Roman"/>
          <w:b/>
          <w:sz w:val="28"/>
          <w:szCs w:val="28"/>
        </w:rPr>
      </w:pPr>
      <w:r>
        <w:rPr>
          <w:rFonts w:ascii="Times New Roman" w:hAnsi="Times New Roman"/>
          <w:b/>
          <w:sz w:val="28"/>
          <w:szCs w:val="28"/>
        </w:rPr>
        <w:t>Барнаул, 2016</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bookmarkStart w:id="0" w:name="_GoBack"/>
            <w:bookmarkEnd w:id="0"/>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w:t>
      </w:r>
      <w:r w:rsidRPr="00010F4F">
        <w:rPr>
          <w:rFonts w:ascii="Times New Roman" w:hAnsi="Times New Roman"/>
          <w:kern w:val="28"/>
          <w:sz w:val="28"/>
          <w:szCs w:val="28"/>
        </w:rPr>
        <w:lastRenderedPageBreak/>
        <w:t>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принципы государственной политики РФ в области образования</w:t>
      </w:r>
      <w:r w:rsidR="004642D3" w:rsidRPr="00010F4F">
        <w:rPr>
          <w:rFonts w:ascii="Times New Roman" w:hAnsi="Times New Roman"/>
          <w:kern w:val="28"/>
          <w:sz w:val="28"/>
          <w:szCs w:val="28"/>
        </w:rPr>
        <w:t xml:space="preserve"> </w:t>
      </w:r>
      <w:r w:rsidRPr="00010F4F">
        <w:rPr>
          <w:rFonts w:ascii="Times New Roman" w:hAnsi="Times New Roman"/>
          <w:kern w:val="28"/>
          <w:sz w:val="28"/>
          <w:szCs w:val="28"/>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w:t>
      </w:r>
      <w:r w:rsidRPr="008E3C9D">
        <w:rPr>
          <w:rFonts w:ascii="Times New Roman" w:hAnsi="Times New Roman"/>
          <w:spacing w:val="-2"/>
          <w:sz w:val="28"/>
          <w:szCs w:val="28"/>
        </w:rPr>
        <w:lastRenderedPageBreak/>
        <w:t>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lastRenderedPageBreak/>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lastRenderedPageBreak/>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lastRenderedPageBreak/>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w:t>
      </w:r>
      <w:r w:rsidRPr="004167FD">
        <w:rPr>
          <w:rFonts w:ascii="Times New Roman" w:hAnsi="Times New Roman"/>
          <w:sz w:val="28"/>
          <w:szCs w:val="28"/>
        </w:rPr>
        <w:lastRenderedPageBreak/>
        <w:t>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w:t>
      </w:r>
      <w:r w:rsidRPr="004167FD">
        <w:rPr>
          <w:rFonts w:ascii="Times New Roman" w:hAnsi="Times New Roman"/>
          <w:sz w:val="28"/>
          <w:szCs w:val="28"/>
        </w:rPr>
        <w:lastRenderedPageBreak/>
        <w:t>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Функционирование информационной образовательной среды </w:t>
      </w:r>
      <w:r w:rsidRPr="00010F4F">
        <w:rPr>
          <w:sz w:val="28"/>
          <w:szCs w:val="28"/>
        </w:rPr>
        <w:lastRenderedPageBreak/>
        <w:t>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lastRenderedPageBreak/>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lastRenderedPageBreak/>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lastRenderedPageBreak/>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w:t>
      </w:r>
      <w:r w:rsidRPr="00010F4F">
        <w:rPr>
          <w:sz w:val="28"/>
          <w:szCs w:val="28"/>
        </w:rPr>
        <w:lastRenderedPageBreak/>
        <w:t>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w:t>
      </w:r>
      <w:r w:rsidRPr="00010F4F">
        <w:rPr>
          <w:sz w:val="28"/>
          <w:szCs w:val="28"/>
        </w:rPr>
        <w:lastRenderedPageBreak/>
        <w:t>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w:t>
      </w:r>
      <w:r w:rsidRPr="00010F4F">
        <w:rPr>
          <w:rFonts w:ascii="Times New Roman" w:hAnsi="Times New Roman"/>
          <w:sz w:val="28"/>
          <w:szCs w:val="28"/>
        </w:rPr>
        <w:lastRenderedPageBreak/>
        <w:t xml:space="preserve">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 xml:space="preserve">педагогическое сопровождение слепых в процессе освоения АООП НОО осуществляется в урочной и внеурочной </w:t>
      </w:r>
      <w:r w:rsidRPr="00010F4F">
        <w:rPr>
          <w:sz w:val="28"/>
          <w:szCs w:val="28"/>
        </w:rPr>
        <w:lastRenderedPageBreak/>
        <w:t>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Наряду с общими техническими средствами, использующимися на НОО, в обучении слепых должны применяться специальные </w:t>
      </w:r>
      <w:r w:rsidRPr="00010F4F">
        <w:rPr>
          <w:sz w:val="28"/>
          <w:szCs w:val="28"/>
        </w:rPr>
        <w:lastRenderedPageBreak/>
        <w:t>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 xml:space="preserve">«озвученные» учебники, фонические материалы, аудио учебники, </w:t>
      </w:r>
      <w:r w:rsidRPr="00010F4F">
        <w:rPr>
          <w:sz w:val="28"/>
          <w:szCs w:val="28"/>
        </w:rPr>
        <w:lastRenderedPageBreak/>
        <w:t>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lastRenderedPageBreak/>
        <w:t>3.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 xml:space="preserve">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w:t>
      </w:r>
      <w:r w:rsidRPr="00010F4F">
        <w:rPr>
          <w:rFonts w:ascii="Times New Roman" w:hAnsi="Times New Roman" w:cs="Times New Roman"/>
          <w:color w:val="auto"/>
          <w:sz w:val="28"/>
          <w:szCs w:val="28"/>
        </w:rPr>
        <w:lastRenderedPageBreak/>
        <w:t>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w:t>
      </w:r>
      <w:r w:rsidRPr="00010F4F">
        <w:rPr>
          <w:rFonts w:ascii="Times New Roman" w:hAnsi="Times New Roman"/>
          <w:sz w:val="28"/>
        </w:rPr>
        <w:lastRenderedPageBreak/>
        <w:t xml:space="preserve">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 xml:space="preserve">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w:t>
      </w:r>
      <w:r w:rsidRPr="00010F4F">
        <w:rPr>
          <w:rFonts w:ascii="Times New Roman" w:hAnsi="Times New Roman"/>
          <w:sz w:val="28"/>
          <w:szCs w:val="28"/>
        </w:rPr>
        <w:lastRenderedPageBreak/>
        <w:t>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w:t>
      </w:r>
      <w:r>
        <w:rPr>
          <w:rFonts w:ascii="Times New Roman" w:hAnsi="Times New Roman"/>
          <w:sz w:val="28"/>
          <w:szCs w:val="28"/>
        </w:rPr>
        <w:lastRenderedPageBreak/>
        <w:t>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lastRenderedPageBreak/>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 xml:space="preserve">(организация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lastRenderedPageBreak/>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lastRenderedPageBreak/>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w:t>
      </w:r>
      <w:r w:rsidRPr="00010F4F">
        <w:rPr>
          <w:sz w:val="28"/>
          <w:szCs w:val="28"/>
        </w:rPr>
        <w:lastRenderedPageBreak/>
        <w:t xml:space="preserve">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 xml:space="preserve">ние экранов в соответствии с коммуникативной или учебной задачей, включая </w:t>
      </w:r>
      <w:r w:rsidRPr="00010F4F">
        <w:rPr>
          <w:rFonts w:ascii="Times New Roman" w:hAnsi="Times New Roman" w:cs="Times New Roman"/>
          <w:color w:val="auto"/>
          <w:sz w:val="28"/>
          <w:szCs w:val="28"/>
        </w:rPr>
        <w:lastRenderedPageBreak/>
        <w:t>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w:t>
      </w:r>
      <w:r w:rsidRPr="00010F4F">
        <w:rPr>
          <w:rFonts w:ascii="Times New Roman" w:hAnsi="Times New Roman" w:cs="Times New Roman"/>
          <w:color w:val="auto"/>
          <w:sz w:val="28"/>
          <w:szCs w:val="28"/>
        </w:rPr>
        <w:lastRenderedPageBreak/>
        <w:t>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lastRenderedPageBreak/>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lastRenderedPageBreak/>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слепые обучающиеся будут готовы к дальнейшему обучению, ими будет достигнут необходимый </w:t>
      </w:r>
      <w:r w:rsidRPr="00010F4F">
        <w:rPr>
          <w:rFonts w:ascii="Times New Roman" w:hAnsi="Times New Roman" w:cs="Times New Roman"/>
          <w:color w:val="auto"/>
          <w:sz w:val="28"/>
          <w:szCs w:val="28"/>
        </w:rPr>
        <w:lastRenderedPageBreak/>
        <w:t>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lastRenderedPageBreak/>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 xml:space="preserve">высказанные в тексте напрямую, </w:t>
      </w:r>
      <w:r w:rsidRPr="00010F4F">
        <w:rPr>
          <w:rFonts w:ascii="Times New Roman" w:hAnsi="Times New Roman" w:cs="Times New Roman"/>
          <w:color w:val="auto"/>
          <w:spacing w:val="-2"/>
          <w:sz w:val="28"/>
          <w:szCs w:val="28"/>
        </w:rPr>
        <w:lastRenderedPageBreak/>
        <w:t>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lastRenderedPageBreak/>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 xml:space="preserve">Слепые обучающиеся освоят начальные знания и умения, необходимые для </w:t>
      </w:r>
      <w:r w:rsidRPr="00010F4F">
        <w:rPr>
          <w:rFonts w:ascii="Times New Roman" w:hAnsi="Times New Roman" w:cs="Times New Roman"/>
          <w:color w:val="auto"/>
          <w:spacing w:val="2"/>
          <w:sz w:val="28"/>
          <w:szCs w:val="28"/>
        </w:rPr>
        <w:lastRenderedPageBreak/>
        <w:t>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lastRenderedPageBreak/>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обучающиеся овладеют умениями, направленными на обогащение </w:t>
      </w:r>
      <w:r w:rsidRPr="00010F4F">
        <w:rPr>
          <w:rFonts w:ascii="Times New Roman" w:hAnsi="Times New Roman"/>
          <w:sz w:val="28"/>
          <w:szCs w:val="28"/>
        </w:rPr>
        <w:lastRenderedPageBreak/>
        <w:t>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w:t>
      </w:r>
      <w:r w:rsidRPr="00010F4F">
        <w:rPr>
          <w:rFonts w:ascii="Times New Roman" w:hAnsi="Times New Roman" w:cs="Times New Roman"/>
          <w:color w:val="auto"/>
          <w:sz w:val="28"/>
          <w:szCs w:val="28"/>
        </w:rPr>
        <w:lastRenderedPageBreak/>
        <w:t>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умениями обследовать на полисенсорной основе отдельные предметы, группы предметов, сравнивать 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7"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8"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Физическая культура</w:t>
      </w:r>
      <w:r w:rsidRPr="00010F4F">
        <w:rPr>
          <w:rStyle w:val="a5"/>
          <w:rFonts w:ascii="Times New Roman" w:hAnsi="Times New Roman"/>
          <w:i w:val="0"/>
          <w:color w:val="auto"/>
          <w:sz w:val="28"/>
          <w:szCs w:val="28"/>
        </w:rPr>
        <w:footnoteReference w:id="2"/>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3"/>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4"/>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Овладение навыками коммуникации для установления контактов с окружающими (Курс 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планирование, регулирование, контроль и оценка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5"/>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6"/>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внесение необходимых 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чертежу, выполненному 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9"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0"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7"/>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8"/>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9"/>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0"/>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1"/>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2"/>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3"/>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4"/>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15"/>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16"/>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17"/>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18"/>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19"/>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0"/>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1"/>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2"/>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4"/>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25"/>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26"/>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27"/>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28"/>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29"/>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0"/>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1"/>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2"/>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A95" w:rsidRDefault="000B3A95" w:rsidP="00A23234">
      <w:pPr>
        <w:spacing w:after="0" w:line="240" w:lineRule="auto"/>
      </w:pPr>
      <w:r>
        <w:separator/>
      </w:r>
    </w:p>
  </w:endnote>
  <w:endnote w:type="continuationSeparator" w:id="1">
    <w:p w:rsidR="000B3A95" w:rsidRDefault="000B3A95" w:rsidP="00A2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AAC" w:rsidRDefault="00BE6498">
    <w:pPr>
      <w:pStyle w:val="af1"/>
      <w:jc w:val="center"/>
    </w:pPr>
    <w:fldSimple w:instr="PAGE   \* MERGEFORMAT">
      <w:r w:rsidR="009105DA">
        <w:rPr>
          <w:noProof/>
        </w:rPr>
        <w:t>2</w:t>
      </w:r>
    </w:fldSimple>
  </w:p>
  <w:p w:rsidR="003F2AAC" w:rsidRDefault="003F2AA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A95" w:rsidRDefault="000B3A95" w:rsidP="00A23234">
      <w:pPr>
        <w:spacing w:after="0" w:line="240" w:lineRule="auto"/>
      </w:pPr>
      <w:r>
        <w:separator/>
      </w:r>
    </w:p>
  </w:footnote>
  <w:footnote w:type="continuationSeparator" w:id="1">
    <w:p w:rsidR="000B3A95" w:rsidRDefault="000B3A95" w:rsidP="00A23234">
      <w:pPr>
        <w:spacing w:after="0" w:line="240" w:lineRule="auto"/>
      </w:pPr>
      <w:r>
        <w:continuationSeparator/>
      </w:r>
    </w:p>
  </w:footnote>
  <w:footnote w:id="2">
    <w:p w:rsidR="003F2AAC" w:rsidRDefault="003F2AAC">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
    <w:p w:rsidR="003F2AAC" w:rsidRDefault="003F2AAC"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E2434D">
      <w:pPr>
        <w:pStyle w:val="ad"/>
        <w:spacing w:after="0" w:line="240" w:lineRule="auto"/>
        <w:ind w:left="0"/>
      </w:pPr>
    </w:p>
  </w:footnote>
  <w:footnote w:id="4">
    <w:p w:rsidR="003F2AAC" w:rsidRDefault="003F2AAC"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E2434D">
      <w:pPr>
        <w:pStyle w:val="ad"/>
        <w:spacing w:after="0" w:line="240" w:lineRule="auto"/>
        <w:ind w:left="0"/>
      </w:pPr>
    </w:p>
  </w:footnote>
  <w:footnote w:id="5">
    <w:p w:rsidR="003F2AAC" w:rsidRDefault="003F2AAC"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3F2AAC" w:rsidRDefault="003F2AAC" w:rsidP="006110C3">
      <w:pPr>
        <w:pStyle w:val="ad"/>
        <w:spacing w:after="0" w:line="240" w:lineRule="auto"/>
        <w:ind w:left="0"/>
      </w:pPr>
    </w:p>
  </w:footnote>
  <w:footnote w:id="6">
    <w:p w:rsidR="003F2AAC" w:rsidRDefault="003F2AAC"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3F2AAC" w:rsidRDefault="003F2AAC" w:rsidP="006110C3">
      <w:pPr>
        <w:pStyle w:val="ad"/>
        <w:spacing w:after="0" w:line="240" w:lineRule="auto"/>
        <w:ind w:left="0"/>
      </w:pPr>
    </w:p>
  </w:footnote>
  <w:footnote w:id="7">
    <w:p w:rsidR="003F2AAC" w:rsidRDefault="003F2AAC"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8">
    <w:p w:rsidR="003F2AAC" w:rsidRDefault="003F2AAC"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E2434D">
      <w:pPr>
        <w:pStyle w:val="ad"/>
        <w:spacing w:after="0" w:line="240" w:lineRule="auto"/>
        <w:ind w:left="0"/>
      </w:pPr>
    </w:p>
  </w:footnote>
  <w:footnote w:id="9">
    <w:p w:rsidR="003F2AAC" w:rsidRDefault="003F2AAC"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E2434D">
      <w:pPr>
        <w:pStyle w:val="ad"/>
        <w:spacing w:after="0" w:line="240" w:lineRule="auto"/>
        <w:ind w:left="0"/>
      </w:pPr>
    </w:p>
  </w:footnote>
  <w:footnote w:id="10">
    <w:p w:rsidR="003F2AAC" w:rsidRDefault="003F2AAC"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1">
    <w:p w:rsidR="003F2AAC" w:rsidRDefault="003F2AAC"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2">
    <w:p w:rsidR="003F2AAC" w:rsidRDefault="003F2AAC"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3">
    <w:p w:rsidR="003F2AAC" w:rsidRDefault="003F2AAC"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4">
    <w:p w:rsidR="003F2AAC" w:rsidRDefault="003F2AAC"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5">
    <w:p w:rsidR="003F2AAC" w:rsidRDefault="003F2AAC"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445649">
      <w:pPr>
        <w:pStyle w:val="ad"/>
        <w:spacing w:after="0" w:line="240" w:lineRule="auto"/>
        <w:ind w:left="0"/>
      </w:pPr>
    </w:p>
  </w:footnote>
  <w:footnote w:id="16">
    <w:p w:rsidR="003F2AAC" w:rsidRDefault="003F2AAC"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445649">
      <w:pPr>
        <w:pStyle w:val="ad"/>
        <w:spacing w:after="0" w:line="240" w:lineRule="auto"/>
        <w:ind w:left="0"/>
      </w:pPr>
    </w:p>
  </w:footnote>
  <w:footnote w:id="17">
    <w:p w:rsidR="003F2AAC" w:rsidRDefault="003F2AAC"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445649">
      <w:pPr>
        <w:pStyle w:val="ad"/>
        <w:spacing w:after="0" w:line="240" w:lineRule="auto"/>
        <w:ind w:left="0"/>
      </w:pPr>
    </w:p>
  </w:footnote>
  <w:footnote w:id="18">
    <w:p w:rsidR="003F2AAC" w:rsidRDefault="003F2AAC"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3F2AAC" w:rsidRDefault="003F2AAC" w:rsidP="006110C3">
      <w:pPr>
        <w:pStyle w:val="ad"/>
        <w:spacing w:after="0" w:line="240" w:lineRule="auto"/>
        <w:ind w:left="0"/>
      </w:pPr>
    </w:p>
  </w:footnote>
  <w:footnote w:id="19">
    <w:p w:rsidR="003F2AAC" w:rsidRDefault="003F2AAC"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0">
    <w:p w:rsidR="003F2AAC" w:rsidRDefault="003F2AAC"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4615DA">
      <w:pPr>
        <w:pStyle w:val="ad"/>
        <w:spacing w:after="0" w:line="240" w:lineRule="auto"/>
        <w:ind w:left="0"/>
      </w:pPr>
    </w:p>
  </w:footnote>
  <w:footnote w:id="21">
    <w:p w:rsidR="003F2AAC" w:rsidRDefault="003F2AAC"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4615DA">
      <w:pPr>
        <w:pStyle w:val="ad"/>
        <w:spacing w:after="0" w:line="240" w:lineRule="auto"/>
        <w:ind w:left="0"/>
      </w:pPr>
    </w:p>
  </w:footnote>
  <w:footnote w:id="22">
    <w:p w:rsidR="003F2AAC" w:rsidRDefault="003F2AAC"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4615DA">
      <w:pPr>
        <w:pStyle w:val="ad"/>
        <w:spacing w:after="0" w:line="240" w:lineRule="auto"/>
        <w:ind w:left="0"/>
      </w:pPr>
    </w:p>
  </w:footnote>
  <w:footnote w:id="23">
    <w:p w:rsidR="003F2AAC" w:rsidRDefault="003F2AAC"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4">
    <w:p w:rsidR="003F2AAC" w:rsidRDefault="003F2AAC"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5">
    <w:p w:rsidR="003F2AAC" w:rsidRDefault="003F2AAC"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3F2AAC" w:rsidRDefault="003F2AAC"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3F2AAC" w:rsidRDefault="003F2AAC"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897CAE">
      <w:pPr>
        <w:pStyle w:val="ad"/>
        <w:spacing w:after="0" w:line="240" w:lineRule="auto"/>
        <w:ind w:left="0"/>
      </w:pPr>
    </w:p>
  </w:footnote>
  <w:footnote w:id="28">
    <w:p w:rsidR="003F2AAC" w:rsidRDefault="003F2AAC"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3F2AAC" w:rsidRDefault="003F2AAC" w:rsidP="00897CAE">
      <w:pPr>
        <w:pStyle w:val="ad"/>
        <w:spacing w:after="0" w:line="240" w:lineRule="auto"/>
        <w:ind w:left="0"/>
      </w:pPr>
    </w:p>
  </w:footnote>
  <w:footnote w:id="29">
    <w:p w:rsidR="003F2AAC" w:rsidRDefault="003F2AAC"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0">
    <w:p w:rsidR="003F2AAC" w:rsidRDefault="003F2AAC"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1">
    <w:p w:rsidR="003F2AAC" w:rsidRDefault="003F2AAC"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2">
    <w:p w:rsidR="003F2AAC" w:rsidRDefault="003F2AAC"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47B84"/>
    <w:rsid w:val="0005318D"/>
    <w:rsid w:val="000535F9"/>
    <w:rsid w:val="000568AA"/>
    <w:rsid w:val="00075B2E"/>
    <w:rsid w:val="00081628"/>
    <w:rsid w:val="00091AB7"/>
    <w:rsid w:val="00096A80"/>
    <w:rsid w:val="000A067C"/>
    <w:rsid w:val="000A31ED"/>
    <w:rsid w:val="000A587F"/>
    <w:rsid w:val="000A5AED"/>
    <w:rsid w:val="000B33B1"/>
    <w:rsid w:val="000B3A95"/>
    <w:rsid w:val="000B47C3"/>
    <w:rsid w:val="000C11D7"/>
    <w:rsid w:val="000D3A32"/>
    <w:rsid w:val="000D68C9"/>
    <w:rsid w:val="0010069B"/>
    <w:rsid w:val="00101AD5"/>
    <w:rsid w:val="00105281"/>
    <w:rsid w:val="00114861"/>
    <w:rsid w:val="00115F31"/>
    <w:rsid w:val="00116E21"/>
    <w:rsid w:val="00120BC9"/>
    <w:rsid w:val="00121632"/>
    <w:rsid w:val="00121BA6"/>
    <w:rsid w:val="001249FA"/>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2205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659D"/>
    <w:rsid w:val="003C7354"/>
    <w:rsid w:val="003C7C12"/>
    <w:rsid w:val="003D014B"/>
    <w:rsid w:val="003D78B4"/>
    <w:rsid w:val="003E0284"/>
    <w:rsid w:val="003E0CBB"/>
    <w:rsid w:val="003E1B8B"/>
    <w:rsid w:val="003E2847"/>
    <w:rsid w:val="003E4E90"/>
    <w:rsid w:val="003E5D0B"/>
    <w:rsid w:val="003E6048"/>
    <w:rsid w:val="003E69CB"/>
    <w:rsid w:val="003E6E12"/>
    <w:rsid w:val="003F2AAC"/>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EBF"/>
    <w:rsid w:val="004615DA"/>
    <w:rsid w:val="00463494"/>
    <w:rsid w:val="004642D3"/>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01"/>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05DA"/>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2637"/>
    <w:rsid w:val="00B84634"/>
    <w:rsid w:val="00B85055"/>
    <w:rsid w:val="00B901FA"/>
    <w:rsid w:val="00B90F54"/>
    <w:rsid w:val="00BA3567"/>
    <w:rsid w:val="00BA493F"/>
    <w:rsid w:val="00BC6EB0"/>
    <w:rsid w:val="00BD4589"/>
    <w:rsid w:val="00BE00B7"/>
    <w:rsid w:val="00BE1FDE"/>
    <w:rsid w:val="00BE6498"/>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31F6"/>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 w:val="00FF159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link w:val="ad"/>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link w:val="ad"/>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aliases w:val="основа"/>
    <w:link w:val="af5"/>
    <w:uiPriority w:val="1"/>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 w:id="21032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9;&#1073;&#1091;&#1082;&#1072;_&#1041;&#1088;&#1072;&#1081;&#1083;&#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59;&#1089;&#1090;&#1088;&#1086;&#1081;&#1089;&#1090;&#1074;&#1086;_&#1074;&#1099;&#1074;&#1086;&#1076;&#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1040;&#1079;&#1073;&#1091;&#1082;&#1072;_&#1041;&#1088;&#1072;&#1081;&#1083;&#1103;" TargetMode="External"/><Relationship Id="rId4" Type="http://schemas.openxmlformats.org/officeDocument/2006/relationships/webSettings" Target="webSettings.xml"/><Relationship Id="rId9" Type="http://schemas.openxmlformats.org/officeDocument/2006/relationships/hyperlink" Target="http://ru.wikipedia.org/wiki/&#1059;&#1089;&#1090;&#1088;&#1086;&#1081;&#1089;&#1090;&#1074;&#1086;_&#1074;&#1099;&#1074;&#1086;&#107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99</Pages>
  <Words>145882</Words>
  <Characters>831530</Characters>
  <Application>Microsoft Office Word</Application>
  <DocSecurity>0</DocSecurity>
  <Lines>6929</Lines>
  <Paragraphs>1950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5</cp:revision>
  <dcterms:created xsi:type="dcterms:W3CDTF">2016-08-23T15:56:00Z</dcterms:created>
  <dcterms:modified xsi:type="dcterms:W3CDTF">2019-10-29T06:41:00Z</dcterms:modified>
</cp:coreProperties>
</file>