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83" w:rsidRPr="00EA0D83" w:rsidRDefault="00EA0D83" w:rsidP="00EA0D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>ПРИНЯТО                                                                    УТВЕРЖДЕНО</w:t>
      </w:r>
    </w:p>
    <w:p w:rsidR="00EA0D83" w:rsidRPr="00EA0D83" w:rsidRDefault="00EA0D83" w:rsidP="00EA0D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>Решением Педагогического Совета                  приказом директора МБОУ «Лицей «Сигма»</w:t>
      </w:r>
    </w:p>
    <w:p w:rsidR="00EA0D83" w:rsidRPr="00EA0D83" w:rsidRDefault="00EA0D83" w:rsidP="00EA0D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>от 26.03.2019                                                                 от 26.03.2019 № 05-01/70</w:t>
      </w:r>
    </w:p>
    <w:p w:rsidR="00EA0D83" w:rsidRPr="00EA0D83" w:rsidRDefault="00EA0D83" w:rsidP="00EA0D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>Протокол N 2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A0D83" w:rsidRPr="00EA0D83" w:rsidRDefault="00EA0D83" w:rsidP="00EA0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b/>
          <w:bCs/>
          <w:sz w:val="24"/>
          <w:szCs w:val="24"/>
        </w:rPr>
        <w:t>об организации внеурочной деятельности учащихся</w:t>
      </w:r>
    </w:p>
    <w:p w:rsidR="00EA0D83" w:rsidRPr="00EA0D83" w:rsidRDefault="00EA0D83" w:rsidP="00EA0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>1-4 классов МБОУ «Лицей «Сигма»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D8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17.12.2010г. №1897 «Об утверждении и введении в действие федерального государственного образовательного стандарта основного общего образования», письма Министерства образования и науки №03-296 от 12 мая 2011 г. «Об организации внеурочной деятельности при введении федерального государственного образовательного стандарта общего образования». </w:t>
      </w:r>
      <w:proofErr w:type="gramEnd"/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1.1. Внеурочная деятельность учащихся - специально организованная деятельность учащихся 1-4 классов, представляющая собой неотъемлемую часть образовательного процесса в общеобразовательном учреждении (далее - внеурочная деятельность), отличная от урочной системы обучения.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1.3. Содержание занятий внеурочной деятельности формируется с учетом пожеланий учащихся и их родителей (законных представителей) путем анкетирования учащихся и родителей (законных представителей).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1.4. 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внеурочной деятельности.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2.1. Целью внеурочной деятельности является содействие в обеспечении достижения ожидаемых результатов учащихся 5-9 классов в соответствии с основной образовательной программой основного общего образования общеобразовательного учреждения.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2.2 Внеурочная деятельность позволяет обеспечить благоприятную социализацию учащихся.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гражданственности, патриотизма, уважения к правам, свободам и обязанностям человека;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- воспитание нравственных чувств и этического сознания;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- воспитание трудолюбия, творческого отношения к учению, труду, жизни;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- формирование ценностного отношения к здоровью и здоровому образу жизни;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природе, окружающей среде (экологическое воспитание); 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</w:t>
      </w:r>
      <w:proofErr w:type="gramStart"/>
      <w:r w:rsidRPr="00EA0D83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EA0D83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внеурочной деятельности.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3.1. Учебный план и план внеурочной деятельности МБОУ «Лицей «Сигма» являются основными организационными механизмами реализации образовательной программы, обеспечивающей реализацию ФГОС.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3.2. В МБОУ «Лицей «Сигма» самостоятельно разрабатывают и утверждают: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• план внеурочной деятельности;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• режим внеурочной деятельности;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• рабочие программы курсов внеурочной деятельности;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• расписание занятий внеурочной деятельности.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3.3. План внеурочной деятельности МБОУ «Лицей «Сигма» разрабатывается по направлениям развития личности (спортивно-оздоровительное, духовно-нравственное, социальное, </w:t>
      </w:r>
      <w:proofErr w:type="spellStart"/>
      <w:r w:rsidRPr="00EA0D8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A0D83">
        <w:rPr>
          <w:rFonts w:ascii="Times New Roman" w:hAnsi="Times New Roman" w:cs="Times New Roman"/>
          <w:sz w:val="24"/>
          <w:szCs w:val="24"/>
        </w:rPr>
        <w:t xml:space="preserve">, общекультурное) и обеспечивает их реализацию, предоставляя возможность выбора занятий внеурочной деятельности каждому учащемуся в объеме до 10 часов в неделю. План внеурочной деятельности не включает занятия в рамках дополнительного образования.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3.4. При проведении занятий внеурочной деятельности допускается деление класса на группы. Минимальное количество учащихся в группе при проведении занятий внеурочной деятельности составляет 10 человек.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3.5. Продолжительность занятия внеурочной деятельности составляет 30-40 минут с обязательным 5-минутным перерывом между занятиями.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3.6. Продолжительность перерыва между учебными занятиями и внеурочной деятельностью составляет не менее 45 минут.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3.7. Расписание занятий внеурочной деятельности разрабатывается заместителем директора по учебно-воспитательной работе в срок до 1 сентября и формируется отдельно от расписания уроков МБОУ «Лицей «Сигма».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lastRenderedPageBreak/>
        <w:t xml:space="preserve">3.8. Педагогические работники, ведущие занятия внеурочной деятельности, самостоятельно разрабатывают рабочие программы курсов внеурочной деятельности. В срок до 1 сентября разработанные программы курсов внеурочной деятельности обсуждаются и рекомендуются к использованию педагогическим советом, утверждаются директором МБОУ «Лицей «Сигма». Реализация курсов внеурочной деятельности проводится без балльного оценивания результатов освоения курса.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3.9. Учет занятий внеурочной деятельности осуществляется педагогическими работниками, ведущими занятия. Для этого в МБОУ «Лицей «Сигма» оформляется журнал учета занятий внеурочной деятельности, в который вносятся списки учащихся,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3.10. Учет посещения занятий внеурочной деятельности, а так же зачет занятости учащихся во внеурочное время, посещения занятий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др., осуществляется классными руководителями. Формы учета внеурочной деятельности учащихся в Приложениях № 1, 2, 3 к настоящему Положению.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управления внеурочной деятельностью.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A0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0D83">
        <w:rPr>
          <w:rFonts w:ascii="Times New Roman" w:hAnsi="Times New Roman" w:cs="Times New Roman"/>
          <w:sz w:val="24"/>
          <w:szCs w:val="24"/>
        </w:rPr>
        <w:t xml:space="preserve"> посещением занятий внеурочной деятельности учащимися класса осуществляется классным руководителем в соответствии с должностной инструкцией.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4.2. Контроль за реализацией образовательной программы в соответствии с ФГОС, в том числе за организацией внеурочной деятельности, осуществляется заместителем директора по </w:t>
      </w:r>
      <w:proofErr w:type="spellStart"/>
      <w:proofErr w:type="gramStart"/>
      <w:r w:rsidRPr="00EA0D8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A0D83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EA0D83">
        <w:rPr>
          <w:rFonts w:ascii="Times New Roman" w:hAnsi="Times New Roman" w:cs="Times New Roman"/>
          <w:sz w:val="24"/>
          <w:szCs w:val="24"/>
        </w:rPr>
        <w:t xml:space="preserve"> работе в соответствии с должностной инструкцией.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b/>
          <w:bCs/>
          <w:sz w:val="24"/>
          <w:szCs w:val="24"/>
        </w:rPr>
        <w:t xml:space="preserve">5. Финансово-экономические условия организации </w:t>
      </w:r>
      <w:r w:rsidRPr="00EA0D83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5.1. Финансово-экономические условия реализации образовательной программы в соответствии с ФГОС обеспечивают реализацию образовательной программы, в том числе в части внеурочной деятельности.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5.2. При расчете нормативов финансового обеспечения реализации государственных услуг МБОУ «Лицей «Сигма» в соответствии с ФГОС в норматив включены затраты рабочего времени педагогических работников образовательной организации на внеурочную деятельность.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5.3. Фонд оплаты труда педагогических работников образовательной организации на внеурочную деятельность формируется из учета финансирования, установленного технологическим регламентом на оказание государственной услуги по реализации образовательной программы начального общего и основного общего образования в соответствии с ФГОС. 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5.4. 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</w:t>
      </w:r>
      <w:r w:rsidRPr="00EA0D83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деятельности, устанавливается с учетом всех коэффициентов конкретного педагогического работника.</w:t>
      </w: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lastRenderedPageBreak/>
        <w:t xml:space="preserve">Учет внеурочной занятости  </w:t>
      </w: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EA0D8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A0D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0D8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EA0D83">
        <w:rPr>
          <w:rFonts w:ascii="Times New Roman" w:hAnsi="Times New Roman" w:cs="Times New Roman"/>
          <w:sz w:val="24"/>
          <w:szCs w:val="24"/>
        </w:rPr>
        <w:t>) _____ класса</w:t>
      </w: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418"/>
        <w:gridCol w:w="4110"/>
        <w:gridCol w:w="2393"/>
        <w:gridCol w:w="2393"/>
      </w:tblGrid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418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921" w:type="dxa"/>
            <w:gridSpan w:val="3"/>
          </w:tcPr>
          <w:p w:rsidR="00EA0D83" w:rsidRPr="00EA0D83" w:rsidRDefault="00EA0D83" w:rsidP="00BA51C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  <w:r w:rsidRPr="00EA0D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EA0D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* не менее 175 и не более 350 часов в год </w:t>
      </w: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карточки учета </w:t>
      </w:r>
      <w:proofErr w:type="spellStart"/>
      <w:r w:rsidRPr="00EA0D83">
        <w:rPr>
          <w:rFonts w:ascii="Times New Roman" w:eastAsia="Times New Roman" w:hAnsi="Times New Roman" w:cs="Times New Roman"/>
          <w:b/>
          <w:sz w:val="24"/>
          <w:szCs w:val="24"/>
        </w:rPr>
        <w:t>внеучебной</w:t>
      </w:r>
      <w:proofErr w:type="spellEnd"/>
      <w:r w:rsidRPr="00EA0D8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обучающегося</w:t>
      </w:r>
    </w:p>
    <w:p w:rsidR="00EA0D83" w:rsidRPr="00EA0D83" w:rsidRDefault="00EA0D83" w:rsidP="00EA0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EA0D83" w:rsidRPr="00EA0D83" w:rsidRDefault="00EA0D83" w:rsidP="00EA0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 xml:space="preserve">(ФИО </w:t>
      </w:r>
      <w:proofErr w:type="gramStart"/>
      <w:r w:rsidRPr="00EA0D8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A0D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0D83" w:rsidRPr="00EA0D83" w:rsidRDefault="00EA0D83" w:rsidP="00EA0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 xml:space="preserve">1. Занятия </w:t>
      </w:r>
      <w:r w:rsidRPr="00EA0D83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</w:t>
      </w:r>
      <w:r w:rsidRPr="00EA0D8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5672"/>
        <w:gridCol w:w="3194"/>
      </w:tblGrid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курсов внеурочной деятельности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D83" w:rsidRPr="00EA0D83" w:rsidRDefault="00EA0D83" w:rsidP="00EA0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 xml:space="preserve">2. Занятия в системе </w:t>
      </w:r>
      <w:r w:rsidRPr="00EA0D83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  <w:r w:rsidRPr="00EA0D8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5672"/>
        <w:gridCol w:w="3194"/>
      </w:tblGrid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занятий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D83" w:rsidRPr="00EA0D83" w:rsidRDefault="00EA0D83" w:rsidP="00EA0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0D83">
        <w:rPr>
          <w:rFonts w:ascii="Times New Roman" w:eastAsia="Times New Roman" w:hAnsi="Times New Roman" w:cs="Times New Roman"/>
          <w:sz w:val="24"/>
          <w:szCs w:val="24"/>
        </w:rPr>
        <w:t xml:space="preserve">3. Расписание занятости во </w:t>
      </w:r>
      <w:proofErr w:type="spellStart"/>
      <w:r w:rsidRPr="00EA0D83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A0D8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531"/>
        <w:gridCol w:w="1350"/>
        <w:gridCol w:w="1322"/>
        <w:gridCol w:w="1344"/>
        <w:gridCol w:w="1351"/>
        <w:gridCol w:w="1348"/>
      </w:tblGrid>
      <w:tr w:rsidR="00EA0D83" w:rsidRPr="00EA0D83" w:rsidTr="00BA51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A0D83" w:rsidRPr="00EA0D83" w:rsidTr="00BA51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D83" w:rsidRPr="00EA0D83" w:rsidRDefault="00EA0D83" w:rsidP="00EA0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EA0D83" w:rsidRPr="00EA0D83" w:rsidSect="000E3A8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lastRenderedPageBreak/>
        <w:t xml:space="preserve">Учет внеурочной занятости </w:t>
      </w: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0D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D83">
        <w:rPr>
          <w:rFonts w:ascii="Times New Roman" w:hAnsi="Times New Roman" w:cs="Times New Roman"/>
          <w:sz w:val="24"/>
          <w:szCs w:val="24"/>
        </w:rPr>
        <w:t xml:space="preserve"> ___ класса</w:t>
      </w: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D83">
        <w:rPr>
          <w:rFonts w:ascii="Times New Roman" w:hAnsi="Times New Roman" w:cs="Times New Roman"/>
          <w:sz w:val="24"/>
          <w:szCs w:val="24"/>
        </w:rPr>
        <w:t xml:space="preserve">в 2018-19 </w:t>
      </w:r>
      <w:proofErr w:type="spellStart"/>
      <w:r w:rsidRPr="00EA0D8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A0D83">
        <w:rPr>
          <w:rFonts w:ascii="Times New Roman" w:hAnsi="Times New Roman" w:cs="Times New Roman"/>
          <w:sz w:val="24"/>
          <w:szCs w:val="24"/>
        </w:rPr>
        <w:t>. году</w:t>
      </w:r>
    </w:p>
    <w:p w:rsidR="00EA0D83" w:rsidRPr="00EA0D83" w:rsidRDefault="00EA0D83" w:rsidP="00EA0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362" w:tblpY="125"/>
        <w:tblW w:w="16326" w:type="dxa"/>
        <w:tblLayout w:type="fixed"/>
        <w:tblLook w:val="04A0"/>
      </w:tblPr>
      <w:tblGrid>
        <w:gridCol w:w="817"/>
        <w:gridCol w:w="3402"/>
        <w:gridCol w:w="1559"/>
        <w:gridCol w:w="567"/>
        <w:gridCol w:w="1560"/>
        <w:gridCol w:w="567"/>
        <w:gridCol w:w="1559"/>
        <w:gridCol w:w="567"/>
        <w:gridCol w:w="1559"/>
        <w:gridCol w:w="567"/>
        <w:gridCol w:w="1701"/>
        <w:gridCol w:w="567"/>
        <w:gridCol w:w="1334"/>
      </w:tblGrid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Курс ВД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Курс ВД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Курс ВД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Курс ВД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Курс ВД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3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3" w:rsidRPr="00EA0D83" w:rsidTr="00BA51C9">
        <w:trPr>
          <w:trHeight w:val="595"/>
        </w:trPr>
        <w:tc>
          <w:tcPr>
            <w:tcW w:w="817" w:type="dxa"/>
          </w:tcPr>
          <w:p w:rsidR="00EA0D83" w:rsidRPr="00EA0D83" w:rsidRDefault="00EA0D83" w:rsidP="00EA0D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EA0D83" w:rsidRPr="00EA0D83" w:rsidRDefault="00EA0D83" w:rsidP="00BA5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83" w:rsidRPr="00EA0D83" w:rsidRDefault="00EA0D83" w:rsidP="00EA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8B" w:rsidRPr="00EA0D83" w:rsidRDefault="008C468B">
      <w:pPr>
        <w:rPr>
          <w:rFonts w:ascii="Times New Roman" w:hAnsi="Times New Roman" w:cs="Times New Roman"/>
          <w:sz w:val="24"/>
          <w:szCs w:val="24"/>
        </w:rPr>
      </w:pPr>
    </w:p>
    <w:sectPr w:rsidR="008C468B" w:rsidRPr="00EA0D83" w:rsidSect="009D76A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B3D"/>
    <w:multiLevelType w:val="hybridMultilevel"/>
    <w:tmpl w:val="B7CE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0D83"/>
    <w:rsid w:val="008C468B"/>
    <w:rsid w:val="00E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83"/>
    <w:pPr>
      <w:spacing w:after="0" w:line="240" w:lineRule="auto"/>
    </w:pPr>
  </w:style>
  <w:style w:type="table" w:styleId="a4">
    <w:name w:val="Table Grid"/>
    <w:basedOn w:val="a1"/>
    <w:uiPriority w:val="59"/>
    <w:rsid w:val="00EA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2019-11-15T15:16:00Z</dcterms:created>
  <dcterms:modified xsi:type="dcterms:W3CDTF">2019-11-15T15:17:00Z</dcterms:modified>
</cp:coreProperties>
</file>